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13" w:rsidRDefault="00B04F12" w:rsidP="00B04F1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СОВЕТ ДЕПУТАТОВ</w:t>
      </w:r>
    </w:p>
    <w:p w:rsidR="00B04F12" w:rsidRDefault="00B04F12" w:rsidP="00B04F1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СЕЛЬСКОГО ПОСЕЛЕНИЯ «СЕЛО ЧУМИКАН»</w:t>
      </w:r>
    </w:p>
    <w:p w:rsidR="00B04F12" w:rsidRDefault="00B04F12" w:rsidP="00B04F1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 xml:space="preserve">ТУГУРО-ЧУМИКАНСКОГО МУНИЦИПАЛЬНОГО РАЙОНА </w:t>
      </w:r>
    </w:p>
    <w:p w:rsidR="00B04F12" w:rsidRDefault="00B04F12" w:rsidP="00B04F1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Хабаровского края</w:t>
      </w:r>
    </w:p>
    <w:p w:rsidR="00B04F12" w:rsidRDefault="00B04F12" w:rsidP="00B04F1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B04F12" w:rsidRDefault="00B04F12" w:rsidP="00B04F1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B04F12" w:rsidRDefault="00B04F12" w:rsidP="00B04F1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</w:p>
    <w:p w:rsidR="00B04F12" w:rsidRPr="00B04F12" w:rsidRDefault="00B04F12" w:rsidP="00B04F12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РЕШЕНИЕ</w:t>
      </w:r>
    </w:p>
    <w:p w:rsidR="005C4213" w:rsidRDefault="005C4213" w:rsidP="0012707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252525"/>
          <w:sz w:val="18"/>
          <w:lang w:eastAsia="ru-RU"/>
        </w:rPr>
      </w:pPr>
    </w:p>
    <w:p w:rsidR="005C4213" w:rsidRDefault="005C4213" w:rsidP="005C42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213" w:rsidRDefault="005C4213" w:rsidP="005C42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213" w:rsidRDefault="00B04F12" w:rsidP="005C42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22.04.2021 № 114</w:t>
      </w:r>
    </w:p>
    <w:p w:rsidR="005C4213" w:rsidRPr="00B04F12" w:rsidRDefault="00B04F12" w:rsidP="005C4213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04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с</w:t>
      </w:r>
      <w:r w:rsidRPr="00B04F12">
        <w:rPr>
          <w:rFonts w:ascii="Times New Roman" w:hAnsi="Times New Roman" w:cs="Times New Roman"/>
          <w:sz w:val="20"/>
          <w:szCs w:val="20"/>
        </w:rPr>
        <w:t>. Чумика</w:t>
      </w:r>
      <w:r>
        <w:rPr>
          <w:rFonts w:ascii="Times New Roman" w:hAnsi="Times New Roman" w:cs="Times New Roman"/>
          <w:sz w:val="20"/>
          <w:szCs w:val="20"/>
        </w:rPr>
        <w:t>н</w:t>
      </w:r>
    </w:p>
    <w:p w:rsidR="005C4213" w:rsidRDefault="005C4213" w:rsidP="005C42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213" w:rsidRDefault="005C4213" w:rsidP="005C42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C4213" w:rsidRDefault="005C4213" w:rsidP="005C4213">
      <w:pPr>
        <w:spacing w:after="0" w:line="240" w:lineRule="exact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5"/>
          <w:rFonts w:ascii="Times New Roman" w:hAnsi="Times New Roman" w:cs="Times New Roman"/>
          <w:b w:val="0"/>
          <w:color w:val="252525"/>
          <w:sz w:val="28"/>
          <w:szCs w:val="28"/>
          <w:shd w:val="clear" w:color="auto" w:fill="FFFFFF"/>
        </w:rPr>
        <w:t>Об утверждении Положения о местных налогах на территории сельского поселения «Село Чумикан» Тугуро-Чумиканского муниципального района Хабаровского края</w:t>
      </w:r>
    </w:p>
    <w:p w:rsidR="005C4213" w:rsidRDefault="005C4213" w:rsidP="005C4213">
      <w:pPr>
        <w:spacing w:after="0" w:line="240" w:lineRule="exact"/>
        <w:jc w:val="both"/>
        <w:rPr>
          <w:b/>
          <w:color w:val="252525"/>
          <w:shd w:val="clear" w:color="auto" w:fill="FFFFFF"/>
        </w:rPr>
      </w:pPr>
    </w:p>
    <w:p w:rsidR="005C4213" w:rsidRDefault="005C4213" w:rsidP="005C42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Налоговым </w:t>
      </w:r>
      <w:hyperlink r:id="rId6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Чумикан» Тугуро-Чумиканского муниципального района Хабаровского края Совет депутатов сельского поселения «Село Чумикан» Тугуро-Чумиканского муниципального района Хабаровского края </w:t>
      </w:r>
    </w:p>
    <w:p w:rsidR="005C4213" w:rsidRDefault="005C4213" w:rsidP="005C42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C4213" w:rsidRDefault="005C4213" w:rsidP="005C4213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Утвердить прилагаемое Положение о местных налогах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«Село Чумикан» Тугуро-Чумиканского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муниципального района Хабаровского края.</w:t>
      </w:r>
    </w:p>
    <w:p w:rsidR="005C4213" w:rsidRDefault="005C4213" w:rsidP="005C4213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Признать утратившими силу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>
        <w:rPr>
          <w:rFonts w:ascii="Times New Roman" w:eastAsia="Times New Roman" w:hAnsi="Times New Roman" w:cs="Times New Roman"/>
          <w:sz w:val="28"/>
          <w:szCs w:val="28"/>
        </w:rPr>
        <w:t>Совета депутатов сельского поселения «Село Чумикан»</w:t>
      </w:r>
      <w:r>
        <w:rPr>
          <w:rFonts w:ascii="Times New Roman" w:hAnsi="Times New Roman" w:cs="Times New Roman"/>
          <w:sz w:val="28"/>
          <w:szCs w:val="28"/>
        </w:rPr>
        <w:t xml:space="preserve"> Тугуро-Чумиканского муниципального района Хабаровского края от 25.12.2020 № 100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местных налогах на территории сельского поселения «Село Чумикан» Тугуро-Чумиканского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4213" w:rsidRDefault="005C4213" w:rsidP="005C4213">
      <w:pPr>
        <w:pStyle w:val="a7"/>
        <w:spacing w:after="0" w:line="240" w:lineRule="auto"/>
        <w:ind w:left="0"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hyperlink r:id="rId9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selochumikan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/ администрации сельского поселения «Село Чумикан» Тугуро-Чумиканского муниципального района Хабаровского края и опубликовать в Информационном бюллетене сельского поселения «Село Чумикан» Тугуро-Чумиканского муниципального района Хабаровского края.</w:t>
      </w:r>
    </w:p>
    <w:p w:rsidR="005C4213" w:rsidRDefault="005C4213" w:rsidP="005C4213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бюджету, финансовому регулированию и социально – правовым вопросам.</w:t>
      </w:r>
    </w:p>
    <w:p w:rsidR="005C4213" w:rsidRDefault="005C4213" w:rsidP="005C4213">
      <w:pPr>
        <w:pStyle w:val="ConsPlusNormal"/>
        <w:widowControl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01 января 2022 года, но не ранее чем по истечении одного месяца со дня его официального опубликования (обнародования) и не ранее 1-го числа очередного налогового периода по земельному налогу и налогу на имущество физических лиц.</w:t>
      </w:r>
    </w:p>
    <w:p w:rsidR="005C4213" w:rsidRDefault="005C4213" w:rsidP="005C4213">
      <w:pPr>
        <w:spacing w:before="160"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Председатель Совета депутатов</w:t>
      </w:r>
    </w:p>
    <w:p w:rsidR="005C4213" w:rsidRDefault="005C4213" w:rsidP="005C4213">
      <w:pPr>
        <w:pStyle w:val="a7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«Село Чумикан»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сельского поселения «Село Чумикан»</w:t>
      </w:r>
    </w:p>
    <w:p w:rsidR="005C4213" w:rsidRPr="005C4213" w:rsidRDefault="005C4213" w:rsidP="0012707A">
      <w:pPr>
        <w:shd w:val="clear" w:color="auto" w:fill="FFFFFF"/>
        <w:spacing w:after="0" w:line="240" w:lineRule="exact"/>
        <w:rPr>
          <w:rFonts w:ascii="Helvetica" w:eastAsia="Times New Roman" w:hAnsi="Helvetica" w:cs="Helvetica"/>
          <w:color w:val="252525"/>
          <w:sz w:val="19"/>
          <w:szCs w:val="19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______________Н.В. Николаева</w:t>
      </w:r>
      <w:r>
        <w:rPr>
          <w:rFonts w:ascii="Times New Roman" w:hAnsi="Times New Roman"/>
          <w:sz w:val="28"/>
          <w:szCs w:val="28"/>
        </w:rPr>
        <w:tab/>
        <w:t xml:space="preserve">     __________________ Ю.К. Морозов</w:t>
      </w:r>
    </w:p>
    <w:p w:rsidR="005C4213" w:rsidRDefault="005C4213" w:rsidP="0012707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bCs/>
          <w:color w:val="252525"/>
          <w:sz w:val="18"/>
          <w:lang w:eastAsia="ru-RU"/>
        </w:rPr>
      </w:pPr>
    </w:p>
    <w:p w:rsidR="0012707A" w:rsidRDefault="0012707A" w:rsidP="0012707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52525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52525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52525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52525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52525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1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18"/>
          <w:lang w:eastAsia="ru-RU"/>
        </w:rPr>
        <w:tab/>
      </w:r>
      <w:r w:rsidRPr="0012707A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УТВЕРЖДЕНО</w:t>
      </w:r>
    </w:p>
    <w:p w:rsidR="00AD772A" w:rsidRDefault="00AD772A" w:rsidP="0012707A">
      <w:pPr>
        <w:shd w:val="clear" w:color="auto" w:fill="FFFFFF"/>
        <w:spacing w:after="0" w:line="240" w:lineRule="exact"/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</w:pPr>
      <w:r w:rsidRPr="0012707A"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> </w:t>
      </w:r>
    </w:p>
    <w:p w:rsidR="0012707A" w:rsidRDefault="0012707A" w:rsidP="0012707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ab/>
      </w:r>
      <w:r>
        <w:rPr>
          <w:rFonts w:ascii="Helvetica" w:eastAsia="Times New Roman" w:hAnsi="Helvetica" w:cs="Helvetica"/>
          <w:b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решением Совета депутатов</w:t>
      </w:r>
    </w:p>
    <w:p w:rsidR="0012707A" w:rsidRDefault="0012707A" w:rsidP="0012707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  <w:t>сельского поселения</w:t>
      </w:r>
    </w:p>
    <w:p w:rsidR="0012707A" w:rsidRDefault="0012707A" w:rsidP="0012707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  <w:t>«Село Чумикан»</w:t>
      </w:r>
    </w:p>
    <w:p w:rsidR="0012707A" w:rsidRPr="0012707A" w:rsidRDefault="0012707A" w:rsidP="0012707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от____________№</w:t>
      </w:r>
      <w:proofErr w:type="spellEnd"/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_____</w:t>
      </w:r>
    </w:p>
    <w:p w:rsidR="00823E6A" w:rsidRDefault="00823E6A" w:rsidP="0012707A">
      <w:pPr>
        <w:shd w:val="clear" w:color="auto" w:fill="FFFFFF"/>
        <w:spacing w:after="0" w:line="240" w:lineRule="exact"/>
        <w:rPr>
          <w:rFonts w:ascii="Helvetica" w:eastAsia="Times New Roman" w:hAnsi="Helvetica" w:cs="Helvetica"/>
          <w:b/>
          <w:bCs/>
          <w:color w:val="252525"/>
          <w:sz w:val="18"/>
          <w:lang w:eastAsia="ru-RU"/>
        </w:rPr>
      </w:pPr>
    </w:p>
    <w:p w:rsidR="00823E6A" w:rsidRDefault="00823E6A" w:rsidP="00AD772A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b/>
          <w:bCs/>
          <w:color w:val="252525"/>
          <w:sz w:val="18"/>
          <w:lang w:eastAsia="ru-RU"/>
        </w:rPr>
      </w:pPr>
    </w:p>
    <w:p w:rsidR="00823E6A" w:rsidRPr="00AD772A" w:rsidRDefault="00823E6A" w:rsidP="00AD772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AD772A" w:rsidRPr="00AD772A" w:rsidRDefault="00AD772A" w:rsidP="009B3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ПОЛОЖЕНИЕ</w:t>
      </w:r>
    </w:p>
    <w:p w:rsidR="00AD772A" w:rsidRPr="00AD772A" w:rsidRDefault="00AD772A" w:rsidP="009B3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 местных налогах на территории</w:t>
      </w:r>
      <w:r w:rsid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сельского поселения </w:t>
      </w:r>
      <w:r w:rsid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«Село Чумикан» Тугуро-Чумиканского</w:t>
      </w: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AD772A" w:rsidRPr="00AD772A" w:rsidRDefault="00AD772A" w:rsidP="009B35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I. ОБЩИЕ ПОЛОЖЕНИЯ</w:t>
      </w:r>
    </w:p>
    <w:p w:rsidR="00AD772A" w:rsidRPr="00D02F62" w:rsidRDefault="00AD772A" w:rsidP="00D02F62">
      <w:pPr>
        <w:pStyle w:val="a7"/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Настоящее Положение разработано в соответствии с требованиями Бюджетного кодекса Российской Федерации, Налогового кодекса Российской Федерации, Федерального закона от 06.10.2003 № 131-ФЗ "Об общих принципах организации местного самоуправления в Российской Федерации", законодательства Хабаровского края и регулирует отношения по установлению, введению и взиманию местных налогов на территории </w:t>
      </w:r>
      <w:r w:rsidR="009B3578"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</w:t>
      </w: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ельского поселения </w:t>
      </w:r>
      <w:r w:rsidR="009B3578"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«Село Чумикан» Тугуро-Чумиканского </w:t>
      </w: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муниципального района Хабаровского края (далее – </w:t>
      </w:r>
      <w:r w:rsidR="009B3578"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сельское </w:t>
      </w: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поселение), устанавливает систему местных налогов</w:t>
      </w:r>
      <w:proofErr w:type="gramEnd"/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взимаемых в местный бюджет, а также налоговые льготы по уплате местных налогов, основания и порядок их применения.</w:t>
      </w:r>
    </w:p>
    <w:p w:rsidR="00AD772A" w:rsidRPr="00D02F62" w:rsidRDefault="00AD772A" w:rsidP="00D02F62">
      <w:pPr>
        <w:pStyle w:val="a7"/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 территории сельского поселения </w:t>
      </w:r>
      <w:r w:rsidR="009B3578"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«Село  Чумикан» Тугуро-Чумиканского </w:t>
      </w: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муниципального района Хабаровского края </w:t>
      </w:r>
      <w:r w:rsidR="0031402A"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(далее – сельское поселение «Село Чумикан») </w:t>
      </w: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вводятся следующие местные налоги:</w:t>
      </w:r>
    </w:p>
    <w:p w:rsidR="00AD772A" w:rsidRPr="009B3578" w:rsidRDefault="00AD772A" w:rsidP="00D02F62">
      <w:pPr>
        <w:pStyle w:val="a7"/>
        <w:numPr>
          <w:ilvl w:val="1"/>
          <w:numId w:val="15"/>
        </w:num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земельный налог;</w:t>
      </w:r>
    </w:p>
    <w:p w:rsidR="00AD772A" w:rsidRPr="009B3578" w:rsidRDefault="00AD772A" w:rsidP="00D02F62">
      <w:pPr>
        <w:pStyle w:val="a7"/>
        <w:numPr>
          <w:ilvl w:val="1"/>
          <w:numId w:val="15"/>
        </w:numPr>
        <w:shd w:val="clear" w:color="auto" w:fill="FFFFFF"/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налог на имущество физических лиц.</w:t>
      </w:r>
    </w:p>
    <w:p w:rsidR="00AD772A" w:rsidRPr="00AD772A" w:rsidRDefault="00AD772A" w:rsidP="009B35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B3578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II. ЗЕМЕЛЬНЫЙ НАЛОГ</w:t>
      </w:r>
    </w:p>
    <w:p w:rsidR="00AD772A" w:rsidRPr="0031402A" w:rsidRDefault="00AD772A" w:rsidP="00D02F62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69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Земельный налог устанавливается и вводится в действие на территории сельского поселения </w:t>
      </w:r>
      <w:r w:rsid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«Село Чумикан» 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настоящим Положением в соответствии с главой 31 части второй Налогового кодекса Российской Федерации.</w:t>
      </w:r>
    </w:p>
    <w:p w:rsidR="00AD772A" w:rsidRPr="00D02F62" w:rsidRDefault="00AD772A" w:rsidP="00D02F62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Налогоплательщики, объект налогообложения, налоговая база и порядок её определения, налоговый и отчётный периоды, порядок исчисления налога и другие элементы налогообложения определены главой 31 части второй Налогового кодекса Российской Федерации.</w:t>
      </w:r>
    </w:p>
    <w:p w:rsidR="00AD772A" w:rsidRPr="00D02F62" w:rsidRDefault="00AD772A" w:rsidP="00D02F62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Настоящим Положением определяются налоговые ставки, налоговые льготы, основания и порядок их применения</w:t>
      </w:r>
      <w:r w:rsidR="00802A88"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060CDF" w:rsidRPr="00D02F62" w:rsidRDefault="00060CDF" w:rsidP="00D02F62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Налоговые ставки устанавливаются в следующих размерах:</w:t>
      </w:r>
    </w:p>
    <w:p w:rsidR="00AD772A" w:rsidRPr="00AD772A" w:rsidRDefault="00060CDF" w:rsidP="00060C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4.1. </w:t>
      </w:r>
      <w:r w:rsidR="00AD772A"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0,3 процента в отношении земельных участков:</w:t>
      </w:r>
    </w:p>
    <w:p w:rsidR="00AD772A" w:rsidRPr="00AD772A" w:rsidRDefault="00AD772A" w:rsidP="00060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1) отнесенных к землям сельскохозяйственного назначения или к землям в составе зон сельскохозяйственного использования в </w:t>
      </w:r>
      <w:r w:rsidR="00853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населенных пунктах </w:t>
      </w:r>
      <w:r w:rsidR="00060C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сельск</w:t>
      </w:r>
      <w:r w:rsidR="00853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ого</w:t>
      </w:r>
      <w:r w:rsidR="00060C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поселени</w:t>
      </w:r>
      <w:r w:rsidR="00853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используемых для сельскохозяйственного производства;</w:t>
      </w:r>
    </w:p>
    <w:p w:rsidR="00AD772A" w:rsidRPr="00AD772A" w:rsidRDefault="00AD772A" w:rsidP="00060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2)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объектам инженерной инфраструктуры жилищно-коммунального комплекса) или приобретённых (предоставленных) для жилищного строительства (за исключением земельных участков, приобретённых (предоставленных) для жилищного индивидуального строительства, используемых в предпринимательской деятельности);</w:t>
      </w:r>
      <w:proofErr w:type="gramEnd"/>
    </w:p>
    <w:p w:rsidR="00AD772A" w:rsidRDefault="00AD772A" w:rsidP="00060C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3) </w:t>
      </w:r>
      <w:r w:rsidR="008539AE" w:rsidRPr="008539A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не используемых в предпринимательской деятельности, приобретенных (представленных)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8539AE" w:rsidRPr="00AD772A" w:rsidRDefault="008539AE" w:rsidP="00060C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4)</w:t>
      </w:r>
      <w:r w:rsidRPr="008539AE">
        <w:rPr>
          <w:rFonts w:ascii="Helvetica" w:hAnsi="Helvetica" w:cs="Helvetica"/>
          <w:color w:val="252525"/>
          <w:sz w:val="16"/>
          <w:szCs w:val="16"/>
          <w:shd w:val="clear" w:color="auto" w:fill="FFFFFF"/>
        </w:rPr>
        <w:t xml:space="preserve"> </w:t>
      </w:r>
      <w:r w:rsidRPr="0093094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D772A" w:rsidRDefault="00060CDF" w:rsidP="00060C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</w:t>
      </w:r>
      <w:r w:rsidR="00AD772A"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.2. 1,5 процента в отношении прочих земельных участков.</w:t>
      </w:r>
    </w:p>
    <w:p w:rsidR="00AD772A" w:rsidRPr="00D02F62" w:rsidRDefault="00AD772A" w:rsidP="00D02F62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дополнение к перечню лиц, определённых статьёй 395 Налогового кодекса РФ, освобождаются от налогообложения:</w:t>
      </w:r>
    </w:p>
    <w:p w:rsidR="00060CDF" w:rsidRPr="00AD772A" w:rsidRDefault="00D02F62" w:rsidP="00D02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5.1. </w:t>
      </w:r>
      <w:r w:rsidR="00060C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060CDF" w:rsidRPr="00521B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пенсионеры,</w:t>
      </w:r>
      <w:r w:rsidR="00060C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B52E2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получающие пенсии, назначаемые в порядке, установленном пенсионным законодательством, а так же лица, достигшие возраста 60 и 55 лет (соответственно мужчины и женщины), которым в соответствии с законодательством РФ выплачивается ежемесячное пожизненное содержание, и </w:t>
      </w:r>
      <w:r w:rsidR="00060CDF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имеющие земельные участки для ведения личного подсобного хозяйства, индивидуального жилищного строительства, садоводства и огородничества.</w:t>
      </w:r>
    </w:p>
    <w:p w:rsidR="00AD772A" w:rsidRPr="00D02F62" w:rsidRDefault="00AD772A" w:rsidP="008539AE">
      <w:pPr>
        <w:pStyle w:val="a7"/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D02F62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Налогоплательщики –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льготу.</w:t>
      </w:r>
    </w:p>
    <w:p w:rsidR="00AD772A" w:rsidRPr="00AD772A" w:rsidRDefault="00AD772A" w:rsidP="008539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</w:p>
    <w:p w:rsidR="00AD772A" w:rsidRPr="00AD772A" w:rsidRDefault="00AD772A" w:rsidP="008539AE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Документы, подтверждающие право на льготу, представляются налогоплательщиками – организациями в налоговые органы по месту нахождения земельного участка ежегодно не позднее 1 </w:t>
      </w:r>
      <w:r w:rsidR="008539A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ноября</w:t>
      </w:r>
      <w:r w:rsidRPr="00AD77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года, следующего за истёкшим налоговым периодом.</w:t>
      </w:r>
    </w:p>
    <w:p w:rsidR="00BD2E45" w:rsidRDefault="00BD2E4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39AE" w:rsidRPr="00823E6A" w:rsidRDefault="008539AE" w:rsidP="008539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23E6A">
        <w:rPr>
          <w:rFonts w:ascii="Times New Roman" w:hAnsi="Times New Roman" w:cs="Times New Roman"/>
          <w:b/>
          <w:sz w:val="28"/>
          <w:szCs w:val="28"/>
        </w:rPr>
        <w:lastRenderedPageBreak/>
        <w:t>III. НАЛОГ НА ИМУЩЕСТВО ФИЗИЧЕСКИХ ЛИЦ</w:t>
      </w:r>
    </w:p>
    <w:p w:rsidR="008539AE" w:rsidRPr="00F352E0" w:rsidRDefault="008539AE" w:rsidP="008539A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539AE" w:rsidRPr="00F352E0" w:rsidRDefault="008539AE" w:rsidP="00853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E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352E0">
        <w:rPr>
          <w:rFonts w:ascii="Times New Roman" w:hAnsi="Times New Roman" w:cs="Times New Roman"/>
          <w:sz w:val="28"/>
          <w:szCs w:val="28"/>
        </w:rPr>
        <w:t>алог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устанавливается и вводится в действие на территории сельского поселения 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«Село Чумикан» 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настоящим Положением в соответствии с главой 3</w:t>
      </w: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</w:t>
      </w:r>
      <w:r w:rsidRPr="0031402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части второй Налогового кодекса Российской Федерации</w:t>
      </w:r>
      <w:r w:rsidRPr="00F352E0">
        <w:rPr>
          <w:rFonts w:ascii="Times New Roman" w:hAnsi="Times New Roman" w:cs="Times New Roman"/>
          <w:sz w:val="28"/>
          <w:szCs w:val="28"/>
        </w:rPr>
        <w:t xml:space="preserve">. Налог на имущество физических лиц является местным налогом и </w:t>
      </w:r>
      <w:proofErr w:type="spellStart"/>
      <w:proofErr w:type="gramStart"/>
      <w:r w:rsidRPr="00F352E0">
        <w:rPr>
          <w:rFonts w:ascii="Times New Roman" w:hAnsi="Times New Roman" w:cs="Times New Roman"/>
          <w:sz w:val="28"/>
          <w:szCs w:val="28"/>
        </w:rPr>
        <w:t>упл</w:t>
      </w:r>
      <w:proofErr w:type="spellEnd"/>
      <w:r w:rsidR="00727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2E0">
        <w:rPr>
          <w:rFonts w:ascii="Times New Roman" w:hAnsi="Times New Roman" w:cs="Times New Roman"/>
          <w:sz w:val="28"/>
          <w:szCs w:val="28"/>
        </w:rPr>
        <w:t>ачивается</w:t>
      </w:r>
      <w:proofErr w:type="spellEnd"/>
      <w:proofErr w:type="gramEnd"/>
      <w:r w:rsidRPr="00F352E0">
        <w:rPr>
          <w:rFonts w:ascii="Times New Roman" w:hAnsi="Times New Roman" w:cs="Times New Roman"/>
          <w:sz w:val="28"/>
          <w:szCs w:val="28"/>
        </w:rPr>
        <w:t xml:space="preserve"> собственниками имущества на основании </w:t>
      </w:r>
      <w:r>
        <w:rPr>
          <w:rFonts w:ascii="Times New Roman" w:hAnsi="Times New Roman" w:cs="Times New Roman"/>
          <w:sz w:val="28"/>
          <w:szCs w:val="28"/>
        </w:rPr>
        <w:t>главы 32 Налогового кодекса Российской Федерации с учетом особенностей, предусмотренных настоящим Положением.</w:t>
      </w:r>
    </w:p>
    <w:p w:rsidR="008539AE" w:rsidRDefault="008539AE" w:rsidP="008539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096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20966">
          <w:rPr>
            <w:rFonts w:ascii="Times New Roman" w:hAnsi="Times New Roman" w:cs="Times New Roman"/>
            <w:sz w:val="28"/>
            <w:szCs w:val="28"/>
          </w:rPr>
          <w:t>Ставки</w:t>
        </w:r>
      </w:hyperlink>
      <w:r w:rsidRPr="00820966">
        <w:rPr>
          <w:rFonts w:ascii="Times New Roman" w:hAnsi="Times New Roman" w:cs="Times New Roman"/>
          <w:sz w:val="28"/>
          <w:szCs w:val="28"/>
        </w:rPr>
        <w:t xml:space="preserve"> налога устанавливаются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6790"/>
        <w:gridCol w:w="2204"/>
      </w:tblGrid>
      <w:tr w:rsidR="008539AE" w:rsidRPr="00786489" w:rsidTr="00073273">
        <w:tc>
          <w:tcPr>
            <w:tcW w:w="576" w:type="dxa"/>
            <w:tcBorders>
              <w:right w:val="single" w:sz="4" w:space="0" w:color="auto"/>
            </w:tcBorders>
          </w:tcPr>
          <w:p w:rsidR="008539AE" w:rsidRPr="00786489" w:rsidRDefault="008539AE" w:rsidP="0007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90" w:type="dxa"/>
            <w:tcBorders>
              <w:left w:val="single" w:sz="4" w:space="0" w:color="auto"/>
            </w:tcBorders>
          </w:tcPr>
          <w:p w:rsidR="008539AE" w:rsidRPr="00786489" w:rsidRDefault="008539AE" w:rsidP="0007327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налогообложения</w:t>
            </w:r>
          </w:p>
        </w:tc>
        <w:tc>
          <w:tcPr>
            <w:tcW w:w="2204" w:type="dxa"/>
          </w:tcPr>
          <w:p w:rsidR="008539AE" w:rsidRPr="00786489" w:rsidRDefault="008539AE" w:rsidP="0007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 налога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39AE" w:rsidRPr="00786489" w:rsidTr="00073273">
        <w:tc>
          <w:tcPr>
            <w:tcW w:w="576" w:type="dxa"/>
            <w:tcBorders>
              <w:right w:val="single" w:sz="4" w:space="0" w:color="auto"/>
            </w:tcBorders>
          </w:tcPr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77002" w:rsidRDefault="00277002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277002" w:rsidRDefault="00277002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002" w:rsidRDefault="00277002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5A" w:rsidRDefault="00521B5A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E" w:rsidRPr="00786489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277002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  <w:r w:rsidR="00277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77002">
              <w:rPr>
                <w:rFonts w:ascii="Times New Roman" w:hAnsi="Times New Roman" w:cs="Times New Roman"/>
                <w:sz w:val="24"/>
                <w:szCs w:val="24"/>
              </w:rPr>
              <w:t>, часть жилого дома, квартира, часть квартиры, комната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8539AE" w:rsidRDefault="008539AE" w:rsidP="0007327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недвижимый комплекс, в состав которого входит хотя бы</w:t>
            </w:r>
            <w:r w:rsidR="00277002">
              <w:rPr>
                <w:rFonts w:ascii="Times New Roman" w:hAnsi="Times New Roman" w:cs="Times New Roman"/>
                <w:sz w:val="24"/>
                <w:szCs w:val="24"/>
              </w:rPr>
              <w:t xml:space="preserve">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521B5A" w:rsidRPr="00277002" w:rsidRDefault="008539AE" w:rsidP="00521B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машино-место</w:t>
            </w:r>
            <w:proofErr w:type="spellEnd"/>
            <w:proofErr w:type="gramEnd"/>
            <w:r w:rsidR="00521B5A" w:rsidRPr="0027700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расположенных в объектах налогообложения, указанных в</w:t>
            </w:r>
            <w:r w:rsidR="00521B5A" w:rsidRPr="00521B5A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anchor="dst10365" w:history="1">
              <w:r w:rsidR="00521B5A" w:rsidRPr="00521B5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подпункте 2</w:t>
              </w:r>
            </w:hyperlink>
            <w:r w:rsidR="00521B5A" w:rsidRPr="0027700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21B5A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пункта 2 статьи 406 НКРФ</w:t>
            </w:r>
            <w:r w:rsidR="00521B5A" w:rsidRPr="00277002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539AE" w:rsidRPr="00BD2E45" w:rsidRDefault="00521B5A" w:rsidP="00BD2E4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kern w:val="36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539AE">
              <w:rPr>
                <w:rFonts w:ascii="Times New Roman" w:hAnsi="Times New Roman" w:cs="Times New Roman"/>
                <w:sz w:val="24"/>
                <w:szCs w:val="24"/>
              </w:rPr>
              <w:t>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 хозяйства, огородничества, садоводства или индивидуального жилищного строительства.</w:t>
            </w:r>
            <w:r w:rsidR="00277002">
              <w:rPr>
                <w:rStyle w:val="10"/>
                <w:rFonts w:ascii="Arial" w:eastAsiaTheme="minorHAnsi" w:hAnsi="Arial" w:cs="Arial"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2204" w:type="dxa"/>
            <w:vAlign w:val="center"/>
          </w:tcPr>
          <w:p w:rsidR="008539AE" w:rsidRPr="00786489" w:rsidRDefault="008539AE" w:rsidP="0007327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539AE" w:rsidRPr="00786489" w:rsidTr="00073273">
        <w:tc>
          <w:tcPr>
            <w:tcW w:w="576" w:type="dxa"/>
            <w:tcBorders>
              <w:right w:val="single" w:sz="4" w:space="0" w:color="auto"/>
            </w:tcBorders>
          </w:tcPr>
          <w:p w:rsidR="008539AE" w:rsidRPr="00786489" w:rsidRDefault="00521B5A" w:rsidP="00073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8539AE" w:rsidRPr="00786489" w:rsidRDefault="008539AE" w:rsidP="00073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204" w:type="dxa"/>
          </w:tcPr>
          <w:p w:rsidR="008539AE" w:rsidRDefault="008539AE" w:rsidP="0007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9AE" w:rsidRPr="00786489" w:rsidRDefault="008539AE" w:rsidP="000732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539AE" w:rsidRPr="00786489" w:rsidTr="00073273">
        <w:trPr>
          <w:trHeight w:val="401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:rsidR="008539AE" w:rsidRPr="00786489" w:rsidRDefault="00521B5A" w:rsidP="00073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0" w:type="dxa"/>
            <w:tcBorders>
              <w:left w:val="single" w:sz="4" w:space="0" w:color="auto"/>
            </w:tcBorders>
            <w:vAlign w:val="center"/>
          </w:tcPr>
          <w:p w:rsidR="008539AE" w:rsidRPr="00786489" w:rsidRDefault="008539AE" w:rsidP="000732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2204" w:type="dxa"/>
            <w:vAlign w:val="center"/>
          </w:tcPr>
          <w:p w:rsidR="008539AE" w:rsidRPr="00786489" w:rsidRDefault="008539AE" w:rsidP="000732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539AE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9AE" w:rsidRDefault="008539AE" w:rsidP="008539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Особенности определения налоговой базы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9AE" w:rsidRPr="008A724B" w:rsidRDefault="008539AE" w:rsidP="008539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A724B">
        <w:rPr>
          <w:rFonts w:ascii="Times New Roman" w:hAnsi="Times New Roman" w:cs="Times New Roman"/>
          <w:sz w:val="28"/>
          <w:szCs w:val="28"/>
        </w:rPr>
        <w:t xml:space="preserve">Налоговая база в отношении квартиры определяется как ее кадастровая стоимость, уменьшенная на величину кадастровой стоимости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A724B">
        <w:rPr>
          <w:rFonts w:ascii="Times New Roman" w:hAnsi="Times New Roman" w:cs="Times New Roman"/>
          <w:sz w:val="28"/>
          <w:szCs w:val="28"/>
        </w:rPr>
        <w:t xml:space="preserve"> квадратных метров </w:t>
      </w:r>
      <w:hyperlink r:id="rId12" w:history="1">
        <w:r w:rsidRPr="008A724B">
          <w:rPr>
            <w:rFonts w:ascii="Times New Roman" w:hAnsi="Times New Roman" w:cs="Times New Roman"/>
            <w:sz w:val="28"/>
            <w:szCs w:val="28"/>
          </w:rPr>
          <w:t>общей площади</w:t>
        </w:r>
      </w:hyperlink>
      <w:r w:rsidRPr="008A724B">
        <w:rPr>
          <w:rFonts w:ascii="Times New Roman" w:hAnsi="Times New Roman" w:cs="Times New Roman"/>
          <w:sz w:val="28"/>
          <w:szCs w:val="28"/>
        </w:rPr>
        <w:t xml:space="preserve"> этой квартиры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9AE" w:rsidRPr="008A724B" w:rsidRDefault="008539AE" w:rsidP="008539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A724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комнаты определяется как ее кадастровая стоимость, уменьшенная на величину кадастровой стоимости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A724B">
        <w:rPr>
          <w:rFonts w:ascii="Times New Roman" w:hAnsi="Times New Roman" w:cs="Times New Roman"/>
          <w:sz w:val="28"/>
          <w:szCs w:val="28"/>
        </w:rPr>
        <w:t xml:space="preserve"> квадратных метров площади этой комнаты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39AE" w:rsidRPr="008A724B" w:rsidRDefault="008539AE" w:rsidP="008539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7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A724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жилого дома определяется как его кадастровая стоимость, уменьшенная на величину кадастровой стоимости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A724B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 этого жилого дом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8539AE" w:rsidRDefault="008539AE" w:rsidP="008539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A72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8A724B">
        <w:rPr>
          <w:rFonts w:ascii="Times New Roman" w:hAnsi="Times New Roman" w:cs="Times New Roman"/>
          <w:sz w:val="28"/>
          <w:szCs w:val="28"/>
        </w:rPr>
        <w:t xml:space="preserve"> Налоговая база в отношении единого недвижимого комплекса, в состав которого входит хотя бы </w:t>
      </w:r>
      <w:r w:rsidR="00521B5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8A724B">
        <w:rPr>
          <w:rFonts w:ascii="Times New Roman" w:hAnsi="Times New Roman" w:cs="Times New Roman"/>
          <w:sz w:val="28"/>
          <w:szCs w:val="28"/>
        </w:rPr>
        <w:t xml:space="preserve">жилой дом, определяется как его кадастровая стоимость, уменьшенная на </w:t>
      </w:r>
      <w:r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 w:rsidRPr="008A724B">
        <w:rPr>
          <w:rFonts w:ascii="Times New Roman" w:hAnsi="Times New Roman" w:cs="Times New Roman"/>
          <w:sz w:val="28"/>
          <w:szCs w:val="28"/>
        </w:rPr>
        <w:t>рублей.</w:t>
      </w:r>
    </w:p>
    <w:p w:rsidR="008539AE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Льготы по налогам:</w:t>
      </w:r>
    </w:p>
    <w:p w:rsidR="008539AE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От уплаты налога на имущество физических лиц освобождаются категории граждан определенные статьей 407 Налогового Кодекса </w:t>
      </w:r>
      <w:r w:rsidRPr="00CD781D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9AE" w:rsidRPr="00820966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 xml:space="preserve">. От уплаты налога на имущество физических лиц </w:t>
      </w:r>
      <w:hyperlink r:id="rId13" w:history="1">
        <w:r w:rsidRPr="00820966">
          <w:rPr>
            <w:rFonts w:ascii="Times New Roman" w:hAnsi="Times New Roman" w:cs="Times New Roman"/>
            <w:sz w:val="28"/>
            <w:szCs w:val="28"/>
          </w:rPr>
          <w:t>освобождаются</w:t>
        </w:r>
      </w:hyperlink>
      <w:r w:rsidRPr="00820966">
        <w:rPr>
          <w:rFonts w:ascii="Times New Roman" w:hAnsi="Times New Roman" w:cs="Times New Roman"/>
          <w:sz w:val="28"/>
          <w:szCs w:val="28"/>
        </w:rPr>
        <w:t xml:space="preserve"> категории плательщиков, доход которых ниже установленного по Хабаровскому краю прожиточного минимума:</w:t>
      </w:r>
    </w:p>
    <w:p w:rsidR="008539AE" w:rsidRPr="00820966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 xml:space="preserve">.1. </w:t>
      </w:r>
      <w:r w:rsidR="00B52E29">
        <w:rPr>
          <w:rFonts w:ascii="Times New Roman" w:hAnsi="Times New Roman" w:cs="Times New Roman"/>
          <w:sz w:val="28"/>
          <w:szCs w:val="28"/>
        </w:rPr>
        <w:t>Физические лица, имеющие трех или более несовершеннолетних детей (далее – многодетные семьи);</w:t>
      </w:r>
    </w:p>
    <w:p w:rsidR="008539AE" w:rsidRPr="00820966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>.2. Родители, имеющие детей-инвалидов</w:t>
      </w:r>
      <w:r w:rsidR="00B52E29">
        <w:rPr>
          <w:rFonts w:ascii="Times New Roman" w:hAnsi="Times New Roman" w:cs="Times New Roman"/>
          <w:sz w:val="28"/>
          <w:szCs w:val="28"/>
        </w:rPr>
        <w:t>;</w:t>
      </w:r>
    </w:p>
    <w:p w:rsidR="008539AE" w:rsidRPr="00820966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>.3. Дети-сироты</w:t>
      </w:r>
      <w:r w:rsidR="00B52E29">
        <w:rPr>
          <w:rFonts w:ascii="Times New Roman" w:hAnsi="Times New Roman" w:cs="Times New Roman"/>
          <w:sz w:val="28"/>
          <w:szCs w:val="28"/>
        </w:rPr>
        <w:t>;</w:t>
      </w:r>
    </w:p>
    <w:p w:rsidR="008539AE" w:rsidRPr="00820966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>.4. Дети, оставшиеся без попечения родителей</w:t>
      </w:r>
      <w:r w:rsidR="00B52E29">
        <w:rPr>
          <w:rFonts w:ascii="Times New Roman" w:hAnsi="Times New Roman" w:cs="Times New Roman"/>
          <w:sz w:val="28"/>
          <w:szCs w:val="28"/>
        </w:rPr>
        <w:t>;</w:t>
      </w:r>
    </w:p>
    <w:p w:rsidR="008539AE" w:rsidRPr="00820966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0966">
        <w:rPr>
          <w:rFonts w:ascii="Times New Roman" w:hAnsi="Times New Roman" w:cs="Times New Roman"/>
          <w:sz w:val="28"/>
          <w:szCs w:val="28"/>
        </w:rPr>
        <w:t>.5. Физические лица из числа малочисленных народов Севера</w:t>
      </w:r>
      <w:r w:rsidR="00B52E29">
        <w:rPr>
          <w:rFonts w:ascii="Times New Roman" w:hAnsi="Times New Roman" w:cs="Times New Roman"/>
          <w:sz w:val="28"/>
          <w:szCs w:val="28"/>
        </w:rPr>
        <w:t>.</w:t>
      </w:r>
    </w:p>
    <w:p w:rsidR="008539AE" w:rsidRPr="008A724B" w:rsidRDefault="008539AE" w:rsidP="008539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8A724B">
        <w:rPr>
          <w:rFonts w:ascii="Times New Roman" w:hAnsi="Times New Roman" w:cs="Times New Roman"/>
          <w:sz w:val="28"/>
          <w:szCs w:val="28"/>
        </w:rPr>
        <w:t>. Налоговая льгота предоставляется в отношении объекта налогообложения, кадастровая стоимость которого не превышает 300 миллионов рублей, и не используемого в предпринимательской деятельности.</w:t>
      </w:r>
    </w:p>
    <w:p w:rsidR="008539AE" w:rsidRPr="008A724B" w:rsidRDefault="008539AE" w:rsidP="008539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8A724B">
        <w:rPr>
          <w:rFonts w:ascii="Times New Roman" w:hAnsi="Times New Roman" w:cs="Times New Roman"/>
          <w:sz w:val="28"/>
          <w:szCs w:val="28"/>
        </w:rPr>
        <w:t>. Налоговая льгота предоставляется в отношении следующих видов объектов налогообложения:</w:t>
      </w:r>
    </w:p>
    <w:p w:rsidR="00521B5A" w:rsidRPr="00521B5A" w:rsidRDefault="008539AE" w:rsidP="00521B5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521B5A">
        <w:rPr>
          <w:rFonts w:ascii="Times New Roman" w:hAnsi="Times New Roman" w:cs="Times New Roman"/>
          <w:sz w:val="28"/>
          <w:szCs w:val="28"/>
        </w:rPr>
        <w:t xml:space="preserve">1) </w:t>
      </w:r>
      <w:r w:rsidR="00521B5A">
        <w:rPr>
          <w:rFonts w:ascii="Times New Roman" w:hAnsi="Times New Roman" w:cs="Times New Roman"/>
          <w:sz w:val="28"/>
          <w:szCs w:val="28"/>
        </w:rPr>
        <w:t>ж</w:t>
      </w:r>
      <w:r w:rsidR="00521B5A" w:rsidRPr="00521B5A">
        <w:rPr>
          <w:rFonts w:ascii="Times New Roman" w:hAnsi="Times New Roman" w:cs="Times New Roman"/>
          <w:sz w:val="28"/>
          <w:szCs w:val="28"/>
        </w:rPr>
        <w:t>илой дом, часть жилого дома, квартира, часть квартиры, комната;</w:t>
      </w:r>
    </w:p>
    <w:p w:rsidR="008539AE" w:rsidRPr="008A724B" w:rsidRDefault="008539AE" w:rsidP="00521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 xml:space="preserve">3) гараж или </w:t>
      </w:r>
      <w:proofErr w:type="spellStart"/>
      <w:r w:rsidRPr="008A724B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8A724B">
        <w:rPr>
          <w:rFonts w:ascii="Times New Roman" w:hAnsi="Times New Roman" w:cs="Times New Roman"/>
          <w:sz w:val="28"/>
          <w:szCs w:val="28"/>
        </w:rPr>
        <w:t>.</w:t>
      </w:r>
    </w:p>
    <w:p w:rsidR="008539AE" w:rsidRPr="008A724B" w:rsidRDefault="008539AE" w:rsidP="008539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724B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каждого вида по выбору налогоплательщика.</w:t>
      </w:r>
    </w:p>
    <w:p w:rsidR="008539AE" w:rsidRPr="00820966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966">
        <w:rPr>
          <w:rFonts w:ascii="Times New Roman" w:hAnsi="Times New Roman" w:cs="Times New Roman"/>
          <w:sz w:val="28"/>
          <w:szCs w:val="28"/>
        </w:rPr>
        <w:t xml:space="preserve">. Для получения льгот, указанных в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4.2.</w:t>
        </w:r>
      </w:hyperlink>
      <w:r w:rsidRPr="00820966">
        <w:rPr>
          <w:rFonts w:ascii="Times New Roman" w:hAnsi="Times New Roman" w:cs="Times New Roman"/>
          <w:sz w:val="28"/>
          <w:szCs w:val="28"/>
        </w:rPr>
        <w:t>, физическим лицам необходимо предоставить в налоговые органы документы, подтверждающие право на предоставление льготы:</w:t>
      </w:r>
    </w:p>
    <w:p w:rsidR="008539AE" w:rsidRPr="00820966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966">
        <w:rPr>
          <w:rFonts w:ascii="Times New Roman" w:hAnsi="Times New Roman" w:cs="Times New Roman"/>
          <w:sz w:val="28"/>
          <w:szCs w:val="28"/>
        </w:rPr>
        <w:t xml:space="preserve">.1. Справку </w:t>
      </w:r>
      <w:r>
        <w:rPr>
          <w:rFonts w:ascii="Times New Roman" w:hAnsi="Times New Roman" w:cs="Times New Roman"/>
          <w:sz w:val="28"/>
          <w:szCs w:val="28"/>
        </w:rPr>
        <w:t>КГКУ «Центр социальной поддержки населения» по Тугуро-Чумиканскому</w:t>
      </w:r>
      <w:r w:rsidRPr="008209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0966">
        <w:rPr>
          <w:rFonts w:ascii="Times New Roman" w:hAnsi="Times New Roman" w:cs="Times New Roman"/>
          <w:sz w:val="28"/>
          <w:szCs w:val="28"/>
        </w:rPr>
        <w:t>, подтверждающую получение дохода ниже установленного прожиточного минимума по Хабаровскому краю.</w:t>
      </w:r>
    </w:p>
    <w:p w:rsidR="008539AE" w:rsidRPr="007522ED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09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0966">
        <w:rPr>
          <w:rFonts w:ascii="Times New Roman" w:hAnsi="Times New Roman" w:cs="Times New Roman"/>
          <w:sz w:val="28"/>
          <w:szCs w:val="28"/>
        </w:rPr>
        <w:t>.2. Справку, подтверждающую</w:t>
      </w:r>
      <w:r w:rsidRPr="007522ED">
        <w:rPr>
          <w:rFonts w:ascii="Times New Roman" w:hAnsi="Times New Roman" w:cs="Times New Roman"/>
          <w:sz w:val="28"/>
          <w:szCs w:val="28"/>
        </w:rPr>
        <w:t xml:space="preserve"> отнесение к данной категории граждан:</w:t>
      </w:r>
    </w:p>
    <w:p w:rsidR="008539AE" w:rsidRPr="007522ED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ED">
        <w:rPr>
          <w:rFonts w:ascii="Times New Roman" w:hAnsi="Times New Roman" w:cs="Times New Roman"/>
          <w:sz w:val="28"/>
          <w:szCs w:val="28"/>
        </w:rPr>
        <w:t xml:space="preserve">- справка </w:t>
      </w:r>
      <w:r>
        <w:rPr>
          <w:rFonts w:ascii="Times New Roman" w:hAnsi="Times New Roman" w:cs="Times New Roman"/>
          <w:sz w:val="28"/>
          <w:szCs w:val="28"/>
        </w:rPr>
        <w:t>КГКУ «Центр социальной поддержки населения» по Тугуро-Чумиканскому</w:t>
      </w:r>
      <w:r w:rsidRPr="0082096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22ED">
        <w:rPr>
          <w:rFonts w:ascii="Times New Roman" w:hAnsi="Times New Roman" w:cs="Times New Roman"/>
          <w:sz w:val="28"/>
          <w:szCs w:val="28"/>
        </w:rPr>
        <w:t xml:space="preserve"> о подтверждении статуса (многодетные семьи; родители, имеющие детей-инвалидов);</w:t>
      </w:r>
    </w:p>
    <w:p w:rsidR="008539AE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ED">
        <w:rPr>
          <w:rFonts w:ascii="Times New Roman" w:hAnsi="Times New Roman" w:cs="Times New Roman"/>
          <w:sz w:val="28"/>
          <w:szCs w:val="28"/>
        </w:rPr>
        <w:t xml:space="preserve">- копии свидетельства о смерти родителей или единственного родителя </w:t>
      </w:r>
      <w:r>
        <w:rPr>
          <w:rFonts w:ascii="Times New Roman" w:hAnsi="Times New Roman" w:cs="Times New Roman"/>
          <w:sz w:val="28"/>
          <w:szCs w:val="28"/>
        </w:rPr>
        <w:t>- лицам до 18 лет (дети-сироты);</w:t>
      </w:r>
    </w:p>
    <w:p w:rsidR="008539AE" w:rsidRPr="007522ED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ED">
        <w:rPr>
          <w:rFonts w:ascii="Times New Roman" w:hAnsi="Times New Roman" w:cs="Times New Roman"/>
          <w:sz w:val="28"/>
          <w:szCs w:val="28"/>
        </w:rPr>
        <w:t>- копии судебных решений о лишении родительских прав либо ограничение их в родительских правах, признание родителей безвестно отсутствующими, недееспособными (ограниченно дееспособными) (дети, оставшиеся без попечения родителей);</w:t>
      </w:r>
    </w:p>
    <w:p w:rsidR="008539AE" w:rsidRPr="007522ED" w:rsidRDefault="008539AE" w:rsidP="008539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22ED">
        <w:rPr>
          <w:rFonts w:ascii="Times New Roman" w:hAnsi="Times New Roman" w:cs="Times New Roman"/>
          <w:sz w:val="28"/>
          <w:szCs w:val="28"/>
        </w:rPr>
        <w:t xml:space="preserve">- справка администрации </w:t>
      </w:r>
      <w:r>
        <w:rPr>
          <w:rFonts w:ascii="Times New Roman" w:hAnsi="Times New Roman" w:cs="Times New Roman"/>
          <w:sz w:val="28"/>
          <w:szCs w:val="28"/>
        </w:rPr>
        <w:t>сельск</w:t>
      </w:r>
      <w:r w:rsidRPr="007522ED">
        <w:rPr>
          <w:rFonts w:ascii="Times New Roman" w:hAnsi="Times New Roman" w:cs="Times New Roman"/>
          <w:sz w:val="28"/>
          <w:szCs w:val="28"/>
        </w:rPr>
        <w:t>ого поселения о принадлежности лица к числу малочисленных народов Севера (физические лица из числа малочисленных народов Севера).</w:t>
      </w:r>
    </w:p>
    <w:p w:rsidR="00930944" w:rsidRDefault="008539AE" w:rsidP="0093094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20966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820966">
          <w:rPr>
            <w:rFonts w:ascii="Times New Roman" w:hAnsi="Times New Roman" w:cs="Times New Roman"/>
            <w:sz w:val="28"/>
            <w:szCs w:val="28"/>
          </w:rPr>
          <w:t>Порядок и сроки</w:t>
        </w:r>
      </w:hyperlink>
      <w:r w:rsidRPr="00820966">
        <w:rPr>
          <w:rFonts w:ascii="Times New Roman" w:hAnsi="Times New Roman" w:cs="Times New Roman"/>
          <w:sz w:val="28"/>
          <w:szCs w:val="28"/>
        </w:rPr>
        <w:t xml:space="preserve"> уплаты налога</w:t>
      </w:r>
      <w:r w:rsidR="00930944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</w:t>
      </w:r>
      <w:r w:rsidR="00930944" w:rsidRPr="00AD772A">
        <w:rPr>
          <w:rFonts w:ascii="Times New Roman" w:hAnsi="Times New Roman" w:cs="Times New Roman"/>
          <w:color w:val="252525"/>
          <w:sz w:val="28"/>
          <w:szCs w:val="28"/>
        </w:rPr>
        <w:t>установлены </w:t>
      </w:r>
      <w:r w:rsidR="001476B6">
        <w:rPr>
          <w:rFonts w:ascii="Times New Roman" w:hAnsi="Times New Roman" w:cs="Times New Roman"/>
          <w:color w:val="252525"/>
          <w:sz w:val="28"/>
          <w:szCs w:val="28"/>
        </w:rPr>
        <w:t xml:space="preserve">статьей 409 </w:t>
      </w:r>
      <w:r w:rsidR="00930944" w:rsidRPr="00AD772A">
        <w:rPr>
          <w:rFonts w:ascii="Times New Roman" w:hAnsi="Times New Roman" w:cs="Times New Roman"/>
          <w:color w:val="252525"/>
          <w:sz w:val="28"/>
          <w:szCs w:val="28"/>
        </w:rPr>
        <w:t>Налогового кодекса Российской Федерации</w:t>
      </w:r>
      <w:r w:rsidR="00930944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1476B6" w:rsidRDefault="001476B6" w:rsidP="001476B6">
      <w:pPr>
        <w:pStyle w:val="ConsPlusNormal"/>
        <w:widowControl/>
        <w:pBdr>
          <w:bottom w:val="single" w:sz="4" w:space="1" w:color="auto"/>
        </w:pBdr>
        <w:ind w:firstLine="540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sectPr w:rsidR="001476B6" w:rsidSect="0042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86A"/>
    <w:multiLevelType w:val="multilevel"/>
    <w:tmpl w:val="E52444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C4020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671"/>
    <w:multiLevelType w:val="multilevel"/>
    <w:tmpl w:val="6DDE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C7496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950C7"/>
    <w:multiLevelType w:val="multilevel"/>
    <w:tmpl w:val="5C4AD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B0D80"/>
    <w:multiLevelType w:val="multilevel"/>
    <w:tmpl w:val="2CA4F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546C5"/>
    <w:multiLevelType w:val="multilevel"/>
    <w:tmpl w:val="50621E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>
    <w:nsid w:val="23564BB7"/>
    <w:multiLevelType w:val="multilevel"/>
    <w:tmpl w:val="04D6E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EE720B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C2530"/>
    <w:multiLevelType w:val="multilevel"/>
    <w:tmpl w:val="BD1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F5A19"/>
    <w:multiLevelType w:val="multilevel"/>
    <w:tmpl w:val="5EE87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4540D"/>
    <w:multiLevelType w:val="multilevel"/>
    <w:tmpl w:val="684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B1712"/>
    <w:multiLevelType w:val="multilevel"/>
    <w:tmpl w:val="A6C0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A6A7F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505557"/>
    <w:multiLevelType w:val="multilevel"/>
    <w:tmpl w:val="83C20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963944"/>
    <w:multiLevelType w:val="multilevel"/>
    <w:tmpl w:val="42C87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072A4"/>
    <w:multiLevelType w:val="multilevel"/>
    <w:tmpl w:val="9AA4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17273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50705"/>
    <w:multiLevelType w:val="multilevel"/>
    <w:tmpl w:val="FDE4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764DCA"/>
    <w:multiLevelType w:val="multilevel"/>
    <w:tmpl w:val="E3EC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75E90"/>
    <w:multiLevelType w:val="multilevel"/>
    <w:tmpl w:val="F062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8"/>
  </w:num>
  <w:num w:numId="5">
    <w:abstractNumId w:val="20"/>
  </w:num>
  <w:num w:numId="6">
    <w:abstractNumId w:val="16"/>
  </w:num>
  <w:num w:numId="7">
    <w:abstractNumId w:val="4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15"/>
  </w:num>
  <w:num w:numId="14">
    <w:abstractNumId w:val="5"/>
  </w:num>
  <w:num w:numId="15">
    <w:abstractNumId w:val="6"/>
  </w:num>
  <w:num w:numId="16">
    <w:abstractNumId w:val="3"/>
  </w:num>
  <w:num w:numId="17">
    <w:abstractNumId w:val="8"/>
  </w:num>
  <w:num w:numId="18">
    <w:abstractNumId w:val="17"/>
  </w:num>
  <w:num w:numId="19">
    <w:abstractNumId w:val="1"/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D772A"/>
    <w:rsid w:val="00022A8A"/>
    <w:rsid w:val="00060CDF"/>
    <w:rsid w:val="0009686D"/>
    <w:rsid w:val="000E2D74"/>
    <w:rsid w:val="0012707A"/>
    <w:rsid w:val="001476B6"/>
    <w:rsid w:val="00277002"/>
    <w:rsid w:val="0031402A"/>
    <w:rsid w:val="00426A44"/>
    <w:rsid w:val="00521B5A"/>
    <w:rsid w:val="005C4213"/>
    <w:rsid w:val="00607E64"/>
    <w:rsid w:val="007276E9"/>
    <w:rsid w:val="007C5050"/>
    <w:rsid w:val="00802094"/>
    <w:rsid w:val="00802A88"/>
    <w:rsid w:val="00813105"/>
    <w:rsid w:val="00823E6A"/>
    <w:rsid w:val="008539AE"/>
    <w:rsid w:val="008C7F08"/>
    <w:rsid w:val="00930944"/>
    <w:rsid w:val="00942B97"/>
    <w:rsid w:val="009B3578"/>
    <w:rsid w:val="00A53AAC"/>
    <w:rsid w:val="00AD5712"/>
    <w:rsid w:val="00AD772A"/>
    <w:rsid w:val="00B04F12"/>
    <w:rsid w:val="00B52E29"/>
    <w:rsid w:val="00BD2E45"/>
    <w:rsid w:val="00D02F62"/>
    <w:rsid w:val="00E000A3"/>
    <w:rsid w:val="00FB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44"/>
  </w:style>
  <w:style w:type="paragraph" w:styleId="1">
    <w:name w:val="heading 1"/>
    <w:basedOn w:val="a"/>
    <w:link w:val="10"/>
    <w:uiPriority w:val="9"/>
    <w:qFormat/>
    <w:rsid w:val="00AD7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blished">
    <w:name w:val="published"/>
    <w:basedOn w:val="a0"/>
    <w:rsid w:val="00AD772A"/>
  </w:style>
  <w:style w:type="character" w:customStyle="1" w:styleId="hits">
    <w:name w:val="hits"/>
    <w:basedOn w:val="a0"/>
    <w:rsid w:val="00AD772A"/>
  </w:style>
  <w:style w:type="character" w:styleId="a3">
    <w:name w:val="Hyperlink"/>
    <w:basedOn w:val="a0"/>
    <w:uiPriority w:val="99"/>
    <w:semiHidden/>
    <w:unhideWhenUsed/>
    <w:rsid w:val="00AD77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7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772A"/>
    <w:rPr>
      <w:b/>
      <w:bCs/>
    </w:rPr>
  </w:style>
  <w:style w:type="character" w:styleId="a6">
    <w:name w:val="Emphasis"/>
    <w:basedOn w:val="a0"/>
    <w:uiPriority w:val="20"/>
    <w:qFormat/>
    <w:rsid w:val="00AD772A"/>
    <w:rPr>
      <w:i/>
      <w:iCs/>
    </w:rPr>
  </w:style>
  <w:style w:type="paragraph" w:styleId="a7">
    <w:name w:val="List Paragraph"/>
    <w:basedOn w:val="a"/>
    <w:uiPriority w:val="34"/>
    <w:qFormat/>
    <w:rsid w:val="009B3578"/>
    <w:pPr>
      <w:ind w:left="720"/>
      <w:contextualSpacing/>
    </w:pPr>
  </w:style>
  <w:style w:type="paragraph" w:customStyle="1" w:styleId="ConsPlusNormal">
    <w:name w:val="ConsPlusNormal"/>
    <w:uiPriority w:val="99"/>
    <w:rsid w:val="008539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3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7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6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279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7094">
          <w:marLeft w:val="0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single" w:sz="6" w:space="0" w:color="F5F5F5"/>
            <w:right w:val="none" w:sz="0" w:space="0" w:color="auto"/>
          </w:divBdr>
          <w:divsChild>
            <w:div w:id="15934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41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3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1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3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0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C7D794AF2672262CC66D0C1FD8C0B7D2B4E054DE9A84964DC569354800CC99C05666A5BCF33DF1401379kAhDA" TargetMode="External"/><Relationship Id="rId13" Type="http://schemas.openxmlformats.org/officeDocument/2006/relationships/hyperlink" Target="consultantplus://offline/ref=02C7D794AF2672262CC6730109B49EBBD2BCBF50D8948CC9139A32681F09C6CE87193FE7F8FE3CF3k4h8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C7D794AF2672262CC6730109B49EBBD2BCBC5CDA9D8CC9139A32681F09C6CE87193FE7F8FE38F0k4h9A" TargetMode="External"/><Relationship Id="rId12" Type="http://schemas.openxmlformats.org/officeDocument/2006/relationships/hyperlink" Target="consultantplus://offline/ref=CD2CA2715B21899AA781242C8EE540EBEA0FFCEDCE91617D70835D7D65DBF713F8F3AA367137A5P1YF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C7D794AF2672262CC6730109B49EBBD2BCBC59DE9E8CC9139A32681F09C6CE87193FE3kFhBA" TargetMode="External"/><Relationship Id="rId11" Type="http://schemas.openxmlformats.org/officeDocument/2006/relationships/hyperlink" Target="http://www.consultant.ru/document/cons_doc_LAW_377370/3de6221d2f44e19974752cf8651984a48691ea36/" TargetMode="External"/><Relationship Id="rId5" Type="http://schemas.openxmlformats.org/officeDocument/2006/relationships/hyperlink" Target="consultantplus://offline/ref=02C7D794AF2672262CC6730109B49EBBD2BCBD5DDA9A8CC9139A32681F09C6CE87193FE7FBFAk3h8A" TargetMode="External"/><Relationship Id="rId15" Type="http://schemas.openxmlformats.org/officeDocument/2006/relationships/hyperlink" Target="consultantplus://offline/ref=02C7D794AF2672262CC6730109B49EBBD2BCBF50D8948CC9139A32681F09C6CE87193FE7F8FE3CF5k4h7A" TargetMode="External"/><Relationship Id="rId10" Type="http://schemas.openxmlformats.org/officeDocument/2006/relationships/hyperlink" Target="consultantplus://offline/ref=02C7D794AF2672262CC6730109B49EBBD2BCBF50D8948CC9139A32681F09C6CE87193FE7F8FE3CF0k4h6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lochumikan.ru" TargetMode="External"/><Relationship Id="rId14" Type="http://schemas.openxmlformats.org/officeDocument/2006/relationships/hyperlink" Target="consultantplus://offline/ref=02C7D794AF2672262CC66D0C1FD8C0B7D2B4E054DD948E9649C569354800CC99C05666A5BCF33DF1401179kAh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Оргработа</cp:lastModifiedBy>
  <cp:revision>13</cp:revision>
  <cp:lastPrinted>2021-05-07T00:36:00Z</cp:lastPrinted>
  <dcterms:created xsi:type="dcterms:W3CDTF">2020-12-23T23:23:00Z</dcterms:created>
  <dcterms:modified xsi:type="dcterms:W3CDTF">2021-05-09T01:15:00Z</dcterms:modified>
</cp:coreProperties>
</file>