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ТУГУРО-ЧУМИКАНСКОГО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Хабаровского края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DC6" w:rsidRPr="00F63DC6" w:rsidRDefault="00467A43" w:rsidP="00F63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622DF4">
        <w:rPr>
          <w:rFonts w:ascii="Times New Roman" w:eastAsia="Times New Roman" w:hAnsi="Times New Roman" w:cs="Times New Roman"/>
          <w:sz w:val="28"/>
          <w:szCs w:val="28"/>
          <w:u w:val="single"/>
        </w:rPr>
        <w:t>28.03.2017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="00F63D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622DF4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="00F63DC6" w:rsidRPr="00F63D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 </w:t>
      </w:r>
    </w:p>
    <w:p w:rsidR="00F63DC6" w:rsidRDefault="00F63DC6" w:rsidP="007D25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2558" w:rsidRDefault="007D2558" w:rsidP="007D25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D2558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«Развитие культуры сельского поселения «Село Чумикан»  на 2015-2017 годы», утвержденную постановление</w:t>
      </w:r>
      <w:r w:rsidR="00467A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 от 29.12.2014 № 48</w:t>
      </w:r>
    </w:p>
    <w:p w:rsidR="007D2558" w:rsidRDefault="007D2558">
      <w:pPr>
        <w:rPr>
          <w:rFonts w:ascii="Times New Roman" w:hAnsi="Times New Roman" w:cs="Times New Roman"/>
          <w:sz w:val="28"/>
          <w:szCs w:val="28"/>
        </w:rPr>
      </w:pPr>
    </w:p>
    <w:p w:rsidR="007D2558" w:rsidRDefault="007D2558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совершенствования муниципальных правовых актов, эффективного и результативного решения задач, определенных муниципальными программами,</w:t>
      </w:r>
      <w:r w:rsidR="00467A4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</w:t>
      </w:r>
      <w:r w:rsidR="0060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</w:t>
      </w:r>
    </w:p>
    <w:p w:rsidR="007D2558" w:rsidRDefault="007D2558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2558" w:rsidRDefault="007D2558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муниципальную программу «Развитие культуры сельского поселения «Село Чумикан» на 2015-2017 годы», утвержденную постановлением администрации сельского поселения «Село Чумикан» от 29.12.2014 № 48 «Об утверждении муниципальной программы «Развитие культуры сельского поселения «Село Чумикан» на 2015-2017 годы»</w:t>
      </w:r>
      <w:r w:rsidR="00DD3847">
        <w:rPr>
          <w:rFonts w:ascii="Times New Roman" w:hAnsi="Times New Roman" w:cs="Times New Roman"/>
          <w:sz w:val="28"/>
          <w:szCs w:val="28"/>
        </w:rPr>
        <w:t xml:space="preserve"> (далее-Программа),</w:t>
      </w:r>
      <w:r w:rsidR="00A36DF1">
        <w:rPr>
          <w:rFonts w:ascii="Times New Roman" w:hAnsi="Times New Roman" w:cs="Times New Roman"/>
          <w:sz w:val="28"/>
          <w:szCs w:val="28"/>
        </w:rPr>
        <w:t xml:space="preserve"> </w:t>
      </w:r>
      <w:r w:rsidR="00DD38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D3847" w:rsidRDefault="00DD3847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1.1.В паспорте</w:t>
      </w:r>
      <w:r w:rsidR="00DA4A93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A4A93" w:rsidRDefault="00DA4A9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позицию «Объемы бюджетных ассигнований программы» изложить в следующей редакции:</w:t>
      </w:r>
    </w:p>
    <w:p w:rsidR="00DA4A93" w:rsidRDefault="00DA4A9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«Общий объем финансирования программы – </w:t>
      </w:r>
    </w:p>
    <w:p w:rsidR="00DA4A93" w:rsidRDefault="00146F8C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E851BE">
        <w:rPr>
          <w:rFonts w:ascii="Times New Roman" w:hAnsi="Times New Roman" w:cs="Times New Roman"/>
          <w:sz w:val="28"/>
          <w:szCs w:val="28"/>
        </w:rPr>
        <w:t xml:space="preserve"> 2015 году – 6556,30</w:t>
      </w:r>
      <w:r w:rsidR="00DA4A9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DA4A93" w:rsidRDefault="00146F8C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A4A93">
        <w:rPr>
          <w:rFonts w:ascii="Times New Roman" w:hAnsi="Times New Roman" w:cs="Times New Roman"/>
          <w:sz w:val="28"/>
          <w:szCs w:val="28"/>
        </w:rPr>
        <w:t xml:space="preserve"> 2016 году – </w:t>
      </w:r>
      <w:r w:rsidR="0060441D">
        <w:rPr>
          <w:rFonts w:ascii="Times New Roman" w:hAnsi="Times New Roman" w:cs="Times New Roman"/>
          <w:sz w:val="28"/>
          <w:szCs w:val="28"/>
        </w:rPr>
        <w:t>4389,99</w:t>
      </w:r>
      <w:r w:rsidR="00DA4A9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DA4A93" w:rsidRDefault="00146F8C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0441D">
        <w:rPr>
          <w:rFonts w:ascii="Times New Roman" w:hAnsi="Times New Roman" w:cs="Times New Roman"/>
          <w:sz w:val="28"/>
          <w:szCs w:val="28"/>
        </w:rPr>
        <w:t xml:space="preserve"> 2017 году – 2800,00</w:t>
      </w:r>
      <w:r w:rsidR="00DA4A93">
        <w:rPr>
          <w:rFonts w:ascii="Times New Roman" w:hAnsi="Times New Roman" w:cs="Times New Roman"/>
          <w:sz w:val="28"/>
          <w:szCs w:val="28"/>
        </w:rPr>
        <w:t xml:space="preserve"> т.р.»</w:t>
      </w:r>
    </w:p>
    <w:p w:rsidR="00DA4A93" w:rsidRDefault="00DA4A9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Раздел 7 Программы «Информация о ресурсном обеспечении Программы» </w:t>
      </w:r>
      <w:r w:rsidR="009735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352D" w:rsidRDefault="0097352D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Информация о ресурсном обеспечении Программы:</w:t>
      </w:r>
    </w:p>
    <w:p w:rsidR="0097352D" w:rsidRDefault="0097352D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мероприятий Программы осуществляется:</w:t>
      </w:r>
    </w:p>
    <w:p w:rsidR="0097352D" w:rsidRDefault="0097352D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целевого выделения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97352D" w:rsidRDefault="0097352D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бюджета муниципального района;</w:t>
      </w:r>
    </w:p>
    <w:p w:rsidR="0097352D" w:rsidRDefault="0097352D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бюджета сельского поселения.</w:t>
      </w:r>
    </w:p>
    <w:p w:rsidR="0097352D" w:rsidRDefault="0097352D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составляет … тыс. рублей, в том числе:</w:t>
      </w:r>
    </w:p>
    <w:p w:rsidR="0097352D" w:rsidRDefault="00146F8C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51BE">
        <w:rPr>
          <w:rFonts w:ascii="Times New Roman" w:hAnsi="Times New Roman" w:cs="Times New Roman"/>
          <w:sz w:val="28"/>
          <w:szCs w:val="28"/>
        </w:rPr>
        <w:t xml:space="preserve"> 2015 – 6556,30</w:t>
      </w:r>
      <w:r w:rsidR="0097352D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97352D" w:rsidRDefault="00146F8C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352D">
        <w:rPr>
          <w:rFonts w:ascii="Times New Roman" w:hAnsi="Times New Roman" w:cs="Times New Roman"/>
          <w:sz w:val="28"/>
          <w:szCs w:val="28"/>
        </w:rPr>
        <w:t xml:space="preserve"> 2016 – </w:t>
      </w:r>
      <w:r w:rsidR="0060441D">
        <w:rPr>
          <w:rFonts w:ascii="Times New Roman" w:hAnsi="Times New Roman" w:cs="Times New Roman"/>
          <w:sz w:val="28"/>
          <w:szCs w:val="28"/>
        </w:rPr>
        <w:t>4389,99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97352D" w:rsidRDefault="00146F8C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7352D">
        <w:rPr>
          <w:rFonts w:ascii="Times New Roman" w:hAnsi="Times New Roman" w:cs="Times New Roman"/>
          <w:sz w:val="28"/>
          <w:szCs w:val="28"/>
        </w:rPr>
        <w:t xml:space="preserve"> 2017 –</w:t>
      </w:r>
      <w:r w:rsidR="0060441D">
        <w:rPr>
          <w:rFonts w:ascii="Times New Roman" w:hAnsi="Times New Roman" w:cs="Times New Roman"/>
          <w:sz w:val="28"/>
          <w:szCs w:val="28"/>
        </w:rPr>
        <w:t xml:space="preserve"> 2800,00</w:t>
      </w:r>
      <w:r w:rsidR="00973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т.р.</w:t>
      </w:r>
    </w:p>
    <w:p w:rsidR="00146F8C" w:rsidRDefault="00146F8C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2015-2017 годов носят прогнозный характер и подлежат ежегодному уточнению в установленном порядке при формировании проектов краевого и муниципальных бюджетов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61A1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Приложение изложить в новой редакции (прилагается).</w:t>
      </w: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постановления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 (обнародования).</w:t>
      </w: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61A1B" w:rsidRDefault="00461A1B" w:rsidP="00461A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CD4D76" w:rsidRDefault="00CD4D76" w:rsidP="009C7C4F">
      <w:pPr>
        <w:rPr>
          <w:b/>
          <w:sz w:val="24"/>
          <w:szCs w:val="24"/>
        </w:rPr>
      </w:pPr>
    </w:p>
    <w:p w:rsidR="00CD4D76" w:rsidRDefault="00CD4D76" w:rsidP="00CD4D76">
      <w:pPr>
        <w:ind w:left="357"/>
        <w:jc w:val="center"/>
        <w:rPr>
          <w:b/>
          <w:sz w:val="24"/>
          <w:szCs w:val="24"/>
        </w:rPr>
      </w:pPr>
    </w:p>
    <w:p w:rsidR="00CD4D76" w:rsidRDefault="00CD4D76" w:rsidP="00CD4D76">
      <w:pPr>
        <w:ind w:left="357"/>
        <w:jc w:val="center"/>
        <w:rPr>
          <w:b/>
          <w:sz w:val="24"/>
          <w:szCs w:val="24"/>
        </w:rPr>
      </w:pPr>
    </w:p>
    <w:p w:rsidR="00CD4D76" w:rsidRDefault="00CD4D76" w:rsidP="00CD4D76">
      <w:pPr>
        <w:ind w:left="357"/>
        <w:jc w:val="center"/>
        <w:rPr>
          <w:b/>
          <w:sz w:val="24"/>
          <w:szCs w:val="24"/>
        </w:rPr>
      </w:pPr>
    </w:p>
    <w:p w:rsidR="00CD4D76" w:rsidRDefault="00CD4D76" w:rsidP="00CD4D76">
      <w:pPr>
        <w:ind w:left="357"/>
        <w:jc w:val="center"/>
        <w:rPr>
          <w:b/>
          <w:sz w:val="24"/>
          <w:szCs w:val="24"/>
        </w:rPr>
      </w:pPr>
    </w:p>
    <w:p w:rsidR="00F63DC6" w:rsidRDefault="00F63DC6" w:rsidP="00CD4D76">
      <w:pPr>
        <w:rPr>
          <w:b/>
          <w:sz w:val="24"/>
          <w:szCs w:val="24"/>
        </w:rPr>
        <w:sectPr w:rsidR="00F63DC6" w:rsidSect="0073178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9080"/>
        <w:gridCol w:w="5706"/>
      </w:tblGrid>
      <w:tr w:rsidR="00622DF4" w:rsidRPr="00622DF4" w:rsidTr="00BF3D6C">
        <w:tc>
          <w:tcPr>
            <w:tcW w:w="9482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</w:tcPr>
          <w:p w:rsidR="00622DF4" w:rsidRPr="00622DF4" w:rsidRDefault="00622DF4" w:rsidP="00BF3D6C">
            <w:pPr>
              <w:spacing w:after="60"/>
              <w:ind w:left="3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ПРИЛОЖЕНИЕ</w:t>
            </w:r>
          </w:p>
          <w:p w:rsidR="00622DF4" w:rsidRPr="00622DF4" w:rsidRDefault="00622DF4" w:rsidP="00BF3D6C">
            <w:pPr>
              <w:spacing w:after="60" w:line="240" w:lineRule="exact"/>
              <w:ind w:left="357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622DF4" w:rsidRPr="00622DF4" w:rsidRDefault="00622DF4" w:rsidP="00BF3D6C">
            <w:pPr>
              <w:spacing w:after="60" w:line="240" w:lineRule="exact"/>
              <w:ind w:left="357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сельского поселения «Село Чумикан»</w:t>
            </w:r>
          </w:p>
          <w:p w:rsidR="00622DF4" w:rsidRPr="00622DF4" w:rsidRDefault="00622DF4" w:rsidP="00BF3D6C">
            <w:pPr>
              <w:spacing w:after="60" w:line="240" w:lineRule="exact"/>
              <w:ind w:left="357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 xml:space="preserve">«Развитие культуры в сельском поселении </w:t>
            </w:r>
          </w:p>
          <w:p w:rsidR="00622DF4" w:rsidRPr="00622DF4" w:rsidRDefault="00622DF4" w:rsidP="00BF3D6C">
            <w:pPr>
              <w:spacing w:after="60" w:line="240" w:lineRule="exact"/>
              <w:ind w:left="357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«Село Чумикан» на 2015 – 2017 годы»</w:t>
            </w:r>
          </w:p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2DF4" w:rsidRPr="00622DF4" w:rsidRDefault="00622DF4" w:rsidP="00622DF4">
      <w:pPr>
        <w:rPr>
          <w:rFonts w:ascii="Times New Roman" w:hAnsi="Times New Roman" w:cs="Times New Roman"/>
        </w:rPr>
      </w:pPr>
    </w:p>
    <w:p w:rsidR="00622DF4" w:rsidRPr="00622DF4" w:rsidRDefault="00622DF4" w:rsidP="00622DF4">
      <w:pPr>
        <w:ind w:left="357"/>
        <w:jc w:val="center"/>
        <w:rPr>
          <w:rFonts w:ascii="Times New Roman" w:hAnsi="Times New Roman" w:cs="Times New Roman"/>
          <w:b/>
        </w:rPr>
      </w:pPr>
      <w:r w:rsidRPr="00622DF4">
        <w:rPr>
          <w:rFonts w:ascii="Times New Roman" w:hAnsi="Times New Roman" w:cs="Times New Roman"/>
          <w:b/>
        </w:rPr>
        <w:t>Перечень мероприятий по реализации Программы</w:t>
      </w:r>
    </w:p>
    <w:p w:rsidR="00622DF4" w:rsidRPr="00622DF4" w:rsidRDefault="00622DF4" w:rsidP="00622DF4">
      <w:pPr>
        <w:ind w:left="357"/>
        <w:jc w:val="center"/>
        <w:rPr>
          <w:rFonts w:ascii="Times New Roman" w:hAnsi="Times New Roman" w:cs="Times New Roman"/>
          <w:b/>
        </w:rPr>
      </w:pPr>
    </w:p>
    <w:tbl>
      <w:tblPr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3566"/>
        <w:gridCol w:w="1339"/>
        <w:gridCol w:w="1199"/>
        <w:gridCol w:w="1417"/>
        <w:gridCol w:w="1372"/>
        <w:gridCol w:w="1052"/>
        <w:gridCol w:w="83"/>
        <w:gridCol w:w="981"/>
        <w:gridCol w:w="981"/>
        <w:gridCol w:w="81"/>
        <w:gridCol w:w="2971"/>
      </w:tblGrid>
      <w:tr w:rsidR="00622DF4" w:rsidRPr="00622DF4" w:rsidTr="00BF3D6C">
        <w:tc>
          <w:tcPr>
            <w:tcW w:w="653" w:type="dxa"/>
            <w:vMerge w:val="restart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2D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2DF4">
              <w:rPr>
                <w:rFonts w:ascii="Times New Roman" w:hAnsi="Times New Roman" w:cs="Times New Roman"/>
              </w:rPr>
              <w:t>/</w:t>
            </w:r>
            <w:proofErr w:type="spellStart"/>
            <w:r w:rsidRPr="00622D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66" w:type="dxa"/>
            <w:vMerge w:val="restart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39" w:type="dxa"/>
            <w:vMerge w:val="restart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199" w:type="dxa"/>
            <w:vMerge w:val="restart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521" w:type="dxa"/>
            <w:gridSpan w:val="7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Объем финансирования по годам (тыс. рублей)</w:t>
            </w:r>
          </w:p>
        </w:tc>
      </w:tr>
      <w:tr w:rsidR="00622DF4" w:rsidRPr="00622DF4" w:rsidTr="00BF3D6C">
        <w:tc>
          <w:tcPr>
            <w:tcW w:w="653" w:type="dxa"/>
            <w:vMerge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Всего в 2015</w:t>
            </w:r>
          </w:p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52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64" w:type="dxa"/>
            <w:gridSpan w:val="2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62" w:type="dxa"/>
            <w:gridSpan w:val="2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1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622DF4" w:rsidRPr="00622DF4" w:rsidTr="00BF3D6C">
        <w:tc>
          <w:tcPr>
            <w:tcW w:w="653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6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2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gridSpan w:val="2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  <w:gridSpan w:val="2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1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10</w:t>
            </w:r>
          </w:p>
        </w:tc>
      </w:tr>
      <w:tr w:rsidR="00622DF4" w:rsidRPr="00622DF4" w:rsidTr="00BF3D6C">
        <w:tc>
          <w:tcPr>
            <w:tcW w:w="653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6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 xml:space="preserve">Социологические исследования об удовлетворенности населения сельского поселения «Село Чумикан» качеством и доступностью предоставляемых услуг учреждением культуры </w:t>
            </w:r>
          </w:p>
        </w:tc>
        <w:tc>
          <w:tcPr>
            <w:tcW w:w="133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МКУК</w:t>
            </w:r>
          </w:p>
        </w:tc>
        <w:tc>
          <w:tcPr>
            <w:tcW w:w="119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2015</w:t>
            </w: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Активизация деятельности и выявление проблем существующих в учреждении культуры</w:t>
            </w:r>
          </w:p>
        </w:tc>
      </w:tr>
      <w:tr w:rsidR="00622DF4" w:rsidRPr="00622DF4" w:rsidTr="00BF3D6C">
        <w:tc>
          <w:tcPr>
            <w:tcW w:w="653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6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Обеспечение деятельности учреждений культуры сельского поселения</w:t>
            </w:r>
          </w:p>
        </w:tc>
        <w:tc>
          <w:tcPr>
            <w:tcW w:w="133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9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417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 xml:space="preserve">Местный бюджет </w:t>
            </w: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13746,29</w:t>
            </w:r>
          </w:p>
        </w:tc>
        <w:tc>
          <w:tcPr>
            <w:tcW w:w="1052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6556,3</w:t>
            </w:r>
          </w:p>
        </w:tc>
        <w:tc>
          <w:tcPr>
            <w:tcW w:w="1064" w:type="dxa"/>
            <w:gridSpan w:val="2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4389,99</w:t>
            </w:r>
          </w:p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2800,00</w:t>
            </w:r>
          </w:p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Организация досуга и обеспечения жителей поселения услугами  учреждений культуры</w:t>
            </w:r>
          </w:p>
        </w:tc>
      </w:tr>
      <w:tr w:rsidR="00622DF4" w:rsidRPr="00622DF4" w:rsidTr="00BF3D6C">
        <w:tc>
          <w:tcPr>
            <w:tcW w:w="653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6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 xml:space="preserve">Межбюджетный трансферт на выполнение обязательств по соглашению о передаче полномочий по решению вопросов </w:t>
            </w:r>
            <w:r w:rsidRPr="00622DF4">
              <w:rPr>
                <w:rFonts w:ascii="Times New Roman" w:hAnsi="Times New Roman" w:cs="Times New Roman"/>
              </w:rPr>
              <w:lastRenderedPageBreak/>
              <w:t>местного значения</w:t>
            </w:r>
          </w:p>
        </w:tc>
        <w:tc>
          <w:tcPr>
            <w:tcW w:w="133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 w:rsidRPr="00622DF4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9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lastRenderedPageBreak/>
              <w:t>2016- 2017</w:t>
            </w:r>
          </w:p>
        </w:tc>
        <w:tc>
          <w:tcPr>
            <w:tcW w:w="1417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5431,89</w:t>
            </w:r>
          </w:p>
        </w:tc>
        <w:tc>
          <w:tcPr>
            <w:tcW w:w="1052" w:type="dxa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gridSpan w:val="2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2631,89</w:t>
            </w:r>
          </w:p>
        </w:tc>
        <w:tc>
          <w:tcPr>
            <w:tcW w:w="1062" w:type="dxa"/>
            <w:gridSpan w:val="2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2971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 xml:space="preserve">Организация досуга и обеспечения жителей поселения услугами  </w:t>
            </w:r>
            <w:r w:rsidRPr="00622DF4">
              <w:rPr>
                <w:rFonts w:ascii="Times New Roman" w:hAnsi="Times New Roman" w:cs="Times New Roman"/>
              </w:rPr>
              <w:lastRenderedPageBreak/>
              <w:t>учреждений культуры</w:t>
            </w:r>
          </w:p>
        </w:tc>
      </w:tr>
      <w:tr w:rsidR="00622DF4" w:rsidRPr="00622DF4" w:rsidTr="00BF3D6C">
        <w:tc>
          <w:tcPr>
            <w:tcW w:w="15695" w:type="dxa"/>
            <w:gridSpan w:val="12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622DF4">
              <w:rPr>
                <w:rFonts w:ascii="Times New Roman" w:hAnsi="Times New Roman" w:cs="Times New Roman"/>
                <w:b/>
              </w:rPr>
              <w:lastRenderedPageBreak/>
              <w:t xml:space="preserve">Развитие культурно - </w:t>
            </w:r>
            <w:proofErr w:type="spellStart"/>
            <w:r w:rsidRPr="00622DF4">
              <w:rPr>
                <w:rFonts w:ascii="Times New Roman" w:hAnsi="Times New Roman" w:cs="Times New Roman"/>
                <w:b/>
              </w:rPr>
              <w:t>досугового</w:t>
            </w:r>
            <w:proofErr w:type="spellEnd"/>
            <w:r w:rsidRPr="00622DF4">
              <w:rPr>
                <w:rFonts w:ascii="Times New Roman" w:hAnsi="Times New Roman" w:cs="Times New Roman"/>
                <w:b/>
              </w:rPr>
              <w:t xml:space="preserve"> обслуживания населения</w:t>
            </w:r>
          </w:p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DF4" w:rsidRPr="00622DF4" w:rsidTr="00BF3D6C">
        <w:tc>
          <w:tcPr>
            <w:tcW w:w="653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566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 xml:space="preserve">Проведение праздников, юбилейных и других </w:t>
            </w:r>
            <w:proofErr w:type="spellStart"/>
            <w:r w:rsidRPr="00622DF4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622DF4">
              <w:rPr>
                <w:rFonts w:ascii="Times New Roman" w:hAnsi="Times New Roman" w:cs="Times New Roman"/>
              </w:rPr>
              <w:t xml:space="preserve"> мероприятий  года</w:t>
            </w:r>
          </w:p>
        </w:tc>
        <w:tc>
          <w:tcPr>
            <w:tcW w:w="133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МКУК</w:t>
            </w:r>
          </w:p>
        </w:tc>
        <w:tc>
          <w:tcPr>
            <w:tcW w:w="119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2015</w:t>
            </w: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gridSpan w:val="2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2" w:type="dxa"/>
            <w:gridSpan w:val="2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 xml:space="preserve">Повышение уровня нравственно-эстетического и духовного развития населения сельского поселения  </w:t>
            </w:r>
          </w:p>
        </w:tc>
      </w:tr>
      <w:tr w:rsidR="00622DF4" w:rsidRPr="00622DF4" w:rsidTr="00BF3D6C">
        <w:tc>
          <w:tcPr>
            <w:tcW w:w="653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6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Участие в районных, краевых, межрайонных, конкурсах, смотрах, ярмарках, фестивалях исполнителей и творческих коллективов, инновационных творческих проектах, направленных на развитие сферы культуры</w:t>
            </w:r>
          </w:p>
        </w:tc>
        <w:tc>
          <w:tcPr>
            <w:tcW w:w="133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МКУК</w:t>
            </w:r>
          </w:p>
        </w:tc>
        <w:tc>
          <w:tcPr>
            <w:tcW w:w="119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2015</w:t>
            </w: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Активное участие сельского поселения «Село Чумикан» в культурной жизни района, края, повышение профессионального уровня творческих коллективов в учреждении культуры.</w:t>
            </w:r>
          </w:p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DF4" w:rsidRPr="00622DF4" w:rsidTr="00BF3D6C">
        <w:tc>
          <w:tcPr>
            <w:tcW w:w="653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6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Развитие современных форм детского и молодежного досуга,  работа с гражданами с ограниченными физическими возможностями, работа с людьми пожилого возраста</w:t>
            </w:r>
          </w:p>
        </w:tc>
        <w:tc>
          <w:tcPr>
            <w:tcW w:w="133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МКУК</w:t>
            </w:r>
          </w:p>
        </w:tc>
        <w:tc>
          <w:tcPr>
            <w:tcW w:w="119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2015-</w:t>
            </w: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Создание условий для удовлетворения возрастающих запросов и духовных потребностей разных социальных групп населения сельского поселения</w:t>
            </w:r>
          </w:p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DF4" w:rsidRPr="00622DF4" w:rsidTr="00BF3D6C">
        <w:tc>
          <w:tcPr>
            <w:tcW w:w="653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6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 xml:space="preserve">Участие в обучающих районных, краевых, семинарах, мастер-классах, курсах повышения квалификации работников культуры, в том числе в режиме </w:t>
            </w:r>
            <w:proofErr w:type="spellStart"/>
            <w:r w:rsidRPr="00622DF4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33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МКУК</w:t>
            </w:r>
          </w:p>
        </w:tc>
        <w:tc>
          <w:tcPr>
            <w:tcW w:w="119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2015-</w:t>
            </w: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Повышение профессиональной компетентности кадров</w:t>
            </w:r>
          </w:p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DF4" w:rsidRPr="00622DF4" w:rsidTr="00BF3D6C">
        <w:tc>
          <w:tcPr>
            <w:tcW w:w="653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566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Поддержка творческих коллективов</w:t>
            </w:r>
          </w:p>
        </w:tc>
        <w:tc>
          <w:tcPr>
            <w:tcW w:w="133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МКУК</w:t>
            </w:r>
          </w:p>
        </w:tc>
        <w:tc>
          <w:tcPr>
            <w:tcW w:w="119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2015-</w:t>
            </w: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Приобщение детей и молодежи к творчеству и культурному развитию</w:t>
            </w:r>
          </w:p>
        </w:tc>
      </w:tr>
      <w:tr w:rsidR="00622DF4" w:rsidRPr="00622DF4" w:rsidTr="00BF3D6C">
        <w:tc>
          <w:tcPr>
            <w:tcW w:w="653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6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Проведение мероприятий, направленных на развитие культуры</w:t>
            </w:r>
          </w:p>
        </w:tc>
        <w:tc>
          <w:tcPr>
            <w:tcW w:w="133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МКУК</w:t>
            </w:r>
          </w:p>
        </w:tc>
        <w:tc>
          <w:tcPr>
            <w:tcW w:w="119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417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Пропаганда  общедоступной культурной деятельности</w:t>
            </w:r>
          </w:p>
        </w:tc>
      </w:tr>
      <w:tr w:rsidR="00622DF4" w:rsidRPr="00622DF4" w:rsidTr="00BF3D6C">
        <w:tc>
          <w:tcPr>
            <w:tcW w:w="15695" w:type="dxa"/>
            <w:gridSpan w:val="12"/>
          </w:tcPr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622DF4">
              <w:rPr>
                <w:rFonts w:ascii="Times New Roman" w:hAnsi="Times New Roman" w:cs="Times New Roman"/>
                <w:b/>
              </w:rPr>
              <w:t>Укрепление материально-технической базы</w:t>
            </w:r>
          </w:p>
          <w:p w:rsidR="00622DF4" w:rsidRPr="00622DF4" w:rsidRDefault="00622DF4" w:rsidP="00BF3D6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DF4" w:rsidRPr="00622DF4" w:rsidTr="00BF3D6C">
        <w:tc>
          <w:tcPr>
            <w:tcW w:w="653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6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Реконструкция здания Дома культуры</w:t>
            </w:r>
          </w:p>
        </w:tc>
        <w:tc>
          <w:tcPr>
            <w:tcW w:w="133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2DF4">
              <w:rPr>
                <w:rFonts w:ascii="Times New Roman" w:hAnsi="Times New Roman" w:cs="Times New Roman"/>
              </w:rPr>
              <w:t>Адми-нистрация</w:t>
            </w:r>
            <w:proofErr w:type="spellEnd"/>
            <w:proofErr w:type="gramEnd"/>
            <w:r w:rsidRPr="00622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DF4">
              <w:rPr>
                <w:rFonts w:ascii="Times New Roman" w:hAnsi="Times New Roman" w:cs="Times New Roman"/>
              </w:rPr>
              <w:t>сель-ского</w:t>
            </w:r>
            <w:proofErr w:type="spellEnd"/>
            <w:r w:rsidRPr="00622DF4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19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2015-</w:t>
            </w: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Улучшение качества и количества предоставляемых услуг в сфере культуры</w:t>
            </w:r>
          </w:p>
        </w:tc>
      </w:tr>
      <w:tr w:rsidR="00622DF4" w:rsidRPr="00622DF4" w:rsidTr="00BF3D6C">
        <w:tc>
          <w:tcPr>
            <w:tcW w:w="653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566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Оснащение Дома культуры необходимой звуковой аппаратурой (звуковыми колонками, микшерами, микрофонами), аппаратами спецэффектов</w:t>
            </w:r>
          </w:p>
        </w:tc>
        <w:tc>
          <w:tcPr>
            <w:tcW w:w="1339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МКУК</w:t>
            </w:r>
          </w:p>
        </w:tc>
        <w:tc>
          <w:tcPr>
            <w:tcW w:w="119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2015</w:t>
            </w: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135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101,7</w:t>
            </w:r>
          </w:p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2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Увеличение числа массовых  мероприятий</w:t>
            </w:r>
          </w:p>
        </w:tc>
      </w:tr>
      <w:tr w:rsidR="00622DF4" w:rsidRPr="00622DF4" w:rsidTr="00BF3D6C">
        <w:tc>
          <w:tcPr>
            <w:tcW w:w="653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66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Пошив сценических костюмов</w:t>
            </w:r>
          </w:p>
        </w:tc>
        <w:tc>
          <w:tcPr>
            <w:tcW w:w="1339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МКУК</w:t>
            </w:r>
          </w:p>
        </w:tc>
        <w:tc>
          <w:tcPr>
            <w:tcW w:w="119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2015</w:t>
            </w: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2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Улучшение качества предоставляемых услуг в сфере культуры</w:t>
            </w:r>
          </w:p>
        </w:tc>
      </w:tr>
      <w:tr w:rsidR="00622DF4" w:rsidRPr="00622DF4" w:rsidTr="00BF3D6C">
        <w:tc>
          <w:tcPr>
            <w:tcW w:w="653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66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Приобретение музыкальных инструментов</w:t>
            </w:r>
          </w:p>
        </w:tc>
        <w:tc>
          <w:tcPr>
            <w:tcW w:w="1339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МКУК</w:t>
            </w:r>
          </w:p>
        </w:tc>
        <w:tc>
          <w:tcPr>
            <w:tcW w:w="1199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2015</w:t>
            </w:r>
          </w:p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622DF4" w:rsidRPr="00622DF4" w:rsidRDefault="00622DF4" w:rsidP="00BF3D6C">
            <w:pPr>
              <w:spacing w:after="60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2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2" w:type="dxa"/>
            <w:gridSpan w:val="2"/>
          </w:tcPr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22DF4">
              <w:rPr>
                <w:rFonts w:ascii="Times New Roman" w:hAnsi="Times New Roman" w:cs="Times New Roman"/>
              </w:rPr>
              <w:t>Улучшение материально-технической базы</w:t>
            </w:r>
          </w:p>
          <w:p w:rsidR="00622DF4" w:rsidRPr="00622DF4" w:rsidRDefault="00622DF4" w:rsidP="00BF3D6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2DF4" w:rsidRDefault="00622DF4" w:rsidP="00622DF4">
      <w:pPr>
        <w:rPr>
          <w:b/>
        </w:rPr>
      </w:pPr>
    </w:p>
    <w:p w:rsidR="00622DF4" w:rsidRDefault="00622DF4" w:rsidP="00622DF4">
      <w:pPr>
        <w:ind w:left="357"/>
        <w:jc w:val="center"/>
        <w:rPr>
          <w:b/>
        </w:rPr>
      </w:pPr>
    </w:p>
    <w:p w:rsidR="00622DF4" w:rsidRDefault="00622DF4" w:rsidP="00622DF4">
      <w:pPr>
        <w:ind w:left="357"/>
        <w:jc w:val="center"/>
        <w:rPr>
          <w:b/>
        </w:rPr>
      </w:pPr>
    </w:p>
    <w:p w:rsidR="00622DF4" w:rsidRDefault="00622DF4" w:rsidP="00622DF4">
      <w:pPr>
        <w:ind w:left="357"/>
        <w:jc w:val="center"/>
        <w:rPr>
          <w:b/>
        </w:rPr>
      </w:pPr>
    </w:p>
    <w:p w:rsidR="00622DF4" w:rsidRDefault="00622DF4" w:rsidP="00622DF4">
      <w:pPr>
        <w:ind w:left="357"/>
        <w:jc w:val="center"/>
        <w:rPr>
          <w:b/>
        </w:rPr>
      </w:pPr>
    </w:p>
    <w:p w:rsidR="00622DF4" w:rsidRDefault="00622DF4" w:rsidP="00622DF4">
      <w:pPr>
        <w:rPr>
          <w:b/>
        </w:rPr>
      </w:pPr>
    </w:p>
    <w:p w:rsidR="00622DF4" w:rsidRPr="001A068F" w:rsidRDefault="00622DF4" w:rsidP="00622DF4">
      <w:pPr>
        <w:rPr>
          <w:b/>
        </w:rPr>
      </w:pPr>
    </w:p>
    <w:p w:rsidR="00461A1B" w:rsidRP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sectPr w:rsidR="00461A1B" w:rsidRPr="00461A1B" w:rsidSect="00622DF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558"/>
    <w:rsid w:val="00025BFB"/>
    <w:rsid w:val="00146F8C"/>
    <w:rsid w:val="003333C4"/>
    <w:rsid w:val="00461A1B"/>
    <w:rsid w:val="00467A43"/>
    <w:rsid w:val="0060441D"/>
    <w:rsid w:val="00622DF4"/>
    <w:rsid w:val="00731785"/>
    <w:rsid w:val="007557C5"/>
    <w:rsid w:val="007B08BC"/>
    <w:rsid w:val="007D2558"/>
    <w:rsid w:val="0085052F"/>
    <w:rsid w:val="008B00E9"/>
    <w:rsid w:val="0097352D"/>
    <w:rsid w:val="009C5ED4"/>
    <w:rsid w:val="009C7C4F"/>
    <w:rsid w:val="00A36DF1"/>
    <w:rsid w:val="00A51C85"/>
    <w:rsid w:val="00AA70E3"/>
    <w:rsid w:val="00B3588B"/>
    <w:rsid w:val="00BD6BCE"/>
    <w:rsid w:val="00CD4D76"/>
    <w:rsid w:val="00DA4A93"/>
    <w:rsid w:val="00DD3847"/>
    <w:rsid w:val="00E2135A"/>
    <w:rsid w:val="00E45C2E"/>
    <w:rsid w:val="00E851BE"/>
    <w:rsid w:val="00F6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15</cp:revision>
  <cp:lastPrinted>2017-03-27T01:44:00Z</cp:lastPrinted>
  <dcterms:created xsi:type="dcterms:W3CDTF">2015-12-16T02:46:00Z</dcterms:created>
  <dcterms:modified xsi:type="dcterms:W3CDTF">2017-04-03T00:14:00Z</dcterms:modified>
</cp:coreProperties>
</file>