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АДМИНИСТРАЦИЯ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СЕЛЬСКОГО ПОСЕЛЕНИЯ «СЕЛО ЧУМИКАН»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ТУГУРО-ЧУМИКАНСКОГО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МУНИЦИПАЛЬНОГО РАЙОНА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Хабаровского края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ПОСТАНОВЛЕНИЕ</w:t>
      </w:r>
    </w:p>
    <w:p w:rsidR="00C67028" w:rsidRPr="00C57C3B" w:rsidRDefault="00C67028" w:rsidP="00C67028">
      <w:pPr>
        <w:rPr>
          <w:b/>
          <w:sz w:val="28"/>
          <w:szCs w:val="28"/>
        </w:rPr>
      </w:pPr>
    </w:p>
    <w:p w:rsidR="00C67028" w:rsidRPr="00A955D9" w:rsidRDefault="00A032A6" w:rsidP="00C670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11.12.2017   № 47</w:t>
      </w:r>
      <w:r w:rsidR="00C67028">
        <w:rPr>
          <w:sz w:val="28"/>
          <w:szCs w:val="28"/>
          <w:u w:val="single"/>
        </w:rPr>
        <w:tab/>
      </w:r>
    </w:p>
    <w:p w:rsidR="00C67028" w:rsidRPr="00C57C3B" w:rsidRDefault="00C67028" w:rsidP="00C67028">
      <w:r w:rsidRPr="00C57C3B">
        <w:rPr>
          <w:sz w:val="28"/>
          <w:szCs w:val="28"/>
        </w:rPr>
        <w:tab/>
      </w:r>
      <w:r w:rsidRPr="00C57C3B">
        <w:t>с. Чумикан</w:t>
      </w:r>
    </w:p>
    <w:p w:rsidR="00C67028" w:rsidRDefault="00C67028" w:rsidP="00C67028">
      <w:pPr>
        <w:spacing w:line="240" w:lineRule="exact"/>
        <w:ind w:right="33"/>
        <w:jc w:val="both"/>
        <w:rPr>
          <w:sz w:val="28"/>
          <w:szCs w:val="28"/>
        </w:rPr>
      </w:pPr>
    </w:p>
    <w:p w:rsidR="00A032A6" w:rsidRDefault="00A032A6" w:rsidP="00A032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«Благоустройство территории  сельского поселения «Село Чумикан» Тугуро-Чумиканского муниципального района Хабаровского края на 2018-2020 годы»</w:t>
      </w:r>
    </w:p>
    <w:p w:rsidR="00A032A6" w:rsidRDefault="00A032A6" w:rsidP="00A032A6">
      <w:pPr>
        <w:spacing w:line="360" w:lineRule="auto"/>
      </w:pPr>
    </w:p>
    <w:p w:rsidR="00A032A6" w:rsidRDefault="00A032A6" w:rsidP="00A032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>
        <w:rPr>
          <w:rStyle w:val="a8"/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Style w:val="a8"/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края, в целях совершенствования системы комплексного благоустройства территории сельского поселения «Село Чумикан» Тугуро-Чумиканского муниципального района Хабаровского края администрация сельского поселения «Село Чумикан» Тугуро-Чумиканского муниципального района</w:t>
      </w:r>
      <w:proofErr w:type="gramEnd"/>
    </w:p>
    <w:p w:rsidR="00A032A6" w:rsidRDefault="00A032A6" w:rsidP="00A032A6">
      <w:pPr>
        <w:shd w:val="clear" w:color="auto" w:fill="FFFFFF"/>
        <w:ind w:right="7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A032A6" w:rsidRDefault="00A032A6" w:rsidP="00A03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«Благоустройство территории сельского поселения «Село Чумикан» Тугуро-Чумиканского муниципального района Хабаровского края на 2018-2020 годы» (далее – муниципальная программа).</w:t>
      </w:r>
    </w:p>
    <w:p w:rsidR="00A032A6" w:rsidRDefault="00A032A6" w:rsidP="00A032A6">
      <w:pPr>
        <w:ind w:firstLine="708"/>
        <w:jc w:val="both"/>
      </w:pPr>
      <w:r>
        <w:rPr>
          <w:sz w:val="28"/>
          <w:szCs w:val="28"/>
        </w:rPr>
        <w:t>2. Администрации сельского поселения «Село Чумикан» Тугуро-Чумиканского муниципального района предусмотреть в  бюджете сельского поселения «Село Чумикан» денежные средства на реализацию муниципальной программы.</w:t>
      </w:r>
      <w:r>
        <w:t xml:space="preserve"> </w:t>
      </w:r>
    </w:p>
    <w:p w:rsidR="00A032A6" w:rsidRDefault="00A032A6" w:rsidP="00A03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сельского поселения «Село Чумикан». </w:t>
      </w:r>
    </w:p>
    <w:p w:rsidR="00A032A6" w:rsidRDefault="00A032A6" w:rsidP="00A032A6">
      <w:pPr>
        <w:pStyle w:val="a3"/>
        <w:spacing w:before="0" w:beforeAutospacing="0" w:after="0" w:afterAutospacing="0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сельского поселения «Село Чумикан»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selochumikan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Чумикан».</w:t>
      </w:r>
    </w:p>
    <w:p w:rsidR="00A032A6" w:rsidRDefault="00A032A6" w:rsidP="00A032A6">
      <w:pPr>
        <w:pStyle w:val="ConsPlusNormal"/>
        <w:widowControl/>
        <w:jc w:val="both"/>
      </w:pPr>
      <w:r>
        <w:rPr>
          <w:rStyle w:val="FontStyle22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032A6" w:rsidRDefault="00A032A6" w:rsidP="00A032A6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01 января 2018 года.</w:t>
      </w:r>
    </w:p>
    <w:p w:rsidR="00A032A6" w:rsidRDefault="00A032A6" w:rsidP="00A032A6">
      <w:pPr>
        <w:spacing w:line="360" w:lineRule="auto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</w:p>
    <w:p w:rsidR="00A032A6" w:rsidRDefault="00A032A6" w:rsidP="00A032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Николаева</w:t>
      </w: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 xml:space="preserve">  УТВЕРЖДЕН</w:t>
      </w:r>
      <w:r w:rsidRPr="00BE2532">
        <w:rPr>
          <w:spacing w:val="1"/>
          <w:sz w:val="28"/>
          <w:szCs w:val="28"/>
        </w:rPr>
        <w:t xml:space="preserve"> </w:t>
      </w:r>
    </w:p>
    <w:p w:rsidR="00A032A6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постановлением</w:t>
      </w:r>
      <w:r w:rsidRPr="00BE25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</w:t>
      </w: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 xml:space="preserve">сельского </w:t>
      </w:r>
      <w:r>
        <w:rPr>
          <w:spacing w:val="2"/>
          <w:sz w:val="28"/>
          <w:szCs w:val="28"/>
        </w:rPr>
        <w:t xml:space="preserve">поселения  «Село </w:t>
      </w:r>
      <w:r w:rsidRPr="00BE2532">
        <w:rPr>
          <w:spacing w:val="2"/>
          <w:sz w:val="28"/>
          <w:szCs w:val="28"/>
        </w:rPr>
        <w:t xml:space="preserve">Чумикан»  </w:t>
      </w:r>
    </w:p>
    <w:p w:rsidR="00A032A6" w:rsidRPr="00A032A6" w:rsidRDefault="00A032A6" w:rsidP="00A032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  <w:u w:val="single"/>
        </w:rPr>
        <w:tab/>
        <w:t xml:space="preserve">   11.12.2017</w:t>
      </w:r>
      <w:r>
        <w:rPr>
          <w:spacing w:val="2"/>
          <w:sz w:val="28"/>
          <w:szCs w:val="28"/>
          <w:u w:val="single"/>
        </w:rPr>
        <w:tab/>
      </w:r>
      <w:r w:rsidRPr="00BE2532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  <w:u w:val="single"/>
        </w:rPr>
        <w:tab/>
        <w:t>47</w:t>
      </w:r>
      <w:r>
        <w:rPr>
          <w:spacing w:val="2"/>
          <w:sz w:val="28"/>
          <w:szCs w:val="28"/>
          <w:u w:val="single"/>
        </w:rPr>
        <w:tab/>
      </w:r>
    </w:p>
    <w:p w:rsidR="00A032A6" w:rsidRDefault="00A032A6" w:rsidP="00A032A6">
      <w:pPr>
        <w:jc w:val="both"/>
        <w:rPr>
          <w:sz w:val="28"/>
          <w:szCs w:val="28"/>
          <w:shd w:val="clear" w:color="auto" w:fill="FFFFFF"/>
        </w:rPr>
      </w:pPr>
    </w:p>
    <w:p w:rsidR="00A032A6" w:rsidRDefault="00A032A6" w:rsidP="00A032A6">
      <w:pPr>
        <w:jc w:val="both"/>
        <w:rPr>
          <w:sz w:val="28"/>
          <w:szCs w:val="28"/>
          <w:shd w:val="clear" w:color="auto" w:fill="FFFFFF"/>
        </w:rPr>
      </w:pPr>
    </w:p>
    <w:p w:rsidR="00A032A6" w:rsidRDefault="00A032A6" w:rsidP="00A032A6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ПАСПОРТ</w:t>
      </w:r>
    </w:p>
    <w:p w:rsidR="00A032A6" w:rsidRDefault="00A032A6" w:rsidP="00A03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C0DC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AC0DC2">
        <w:rPr>
          <w:sz w:val="28"/>
          <w:szCs w:val="28"/>
        </w:rPr>
        <w:t xml:space="preserve"> «Благоустройство территории </w:t>
      </w:r>
      <w:proofErr w:type="gramStart"/>
      <w:r w:rsidRPr="00AC0DC2">
        <w:rPr>
          <w:sz w:val="28"/>
          <w:szCs w:val="28"/>
        </w:rPr>
        <w:t>сельского</w:t>
      </w:r>
      <w:proofErr w:type="gramEnd"/>
      <w:r w:rsidRPr="00AC0DC2">
        <w:rPr>
          <w:sz w:val="28"/>
          <w:szCs w:val="28"/>
        </w:rPr>
        <w:t xml:space="preserve"> </w:t>
      </w:r>
    </w:p>
    <w:p w:rsidR="00A032A6" w:rsidRPr="00AC0DC2" w:rsidRDefault="00A032A6" w:rsidP="00A032A6">
      <w:pPr>
        <w:spacing w:line="240" w:lineRule="exact"/>
        <w:jc w:val="center"/>
        <w:rPr>
          <w:sz w:val="28"/>
          <w:szCs w:val="28"/>
        </w:rPr>
      </w:pPr>
      <w:r w:rsidRPr="00AC0DC2">
        <w:rPr>
          <w:sz w:val="28"/>
          <w:szCs w:val="28"/>
        </w:rPr>
        <w:t>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 на 2018-2020</w:t>
      </w:r>
      <w:r w:rsidRPr="00AC0DC2">
        <w:rPr>
          <w:sz w:val="28"/>
          <w:szCs w:val="28"/>
        </w:rPr>
        <w:t xml:space="preserve"> годы»</w:t>
      </w:r>
    </w:p>
    <w:p w:rsidR="00A032A6" w:rsidRDefault="00A032A6" w:rsidP="00A032A6">
      <w:pPr>
        <w:jc w:val="center"/>
      </w:pP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6379"/>
      </w:tblGrid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«Благоустройство территории сельского поселения «Село Чумикан» Тугуро-Чумиканского муниципального района Хабаровского края на 2018-2020 годы» (далее – Программа)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Российской Федерации от 06.10.2003 № 131-ФЗ «Об общих принципах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сельского поселения «Село Чумикан»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гуро-Чумиканского муниципального района Хаб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ровского края;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 и содержания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сельского поселения «Село Чумикан» Тугуро-Чумиканского муниципального района Хабаро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края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 Тугуро-Чумиканского муниципального района Хабаровского края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vAlign w:val="center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 Тугуро-Чумиканского муниципального района Хабаровского края</w:t>
            </w:r>
          </w:p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комплексного благоустройства сельского поселения «Село Чум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кан» Тугуро-Чумиканского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создание комфортных условий проживания и отдыха населения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взаимодействия между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ятиями, организациями и учреждениями при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шении вопросов благоустройства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«Село Чумикан» Тугуро-Чумиканского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района.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населенных пунктов сельского поселения «Село Чумикан» Тугуро-Чумиканского муниципального района.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жителей к участию в решении проблем благоустройства населенных пунктов сельского поселения «Село Чумикан» Тугуро-Чумиканского муниципального района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vAlign w:val="center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2018 -2020 годы</w:t>
            </w: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приятиями.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Основные цели и задачи,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Программы.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Система программных мероприятий,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сурсное обеспечение Программы.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Нормативное обеспечение.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 Система программных мероприятий.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Программы: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мероприятия по санитарной очистке территории сельского поселения «Село Чумикан»;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озеленению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«Село Чумикан»;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мероприятия по организации работ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территории;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содержанию контейнерных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щадок.</w:t>
            </w: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 «Село 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микан» Тугуро-Чумиканского муниципального района Хабаровского края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объем финансирования Программы 1000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 тыс. рублей;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300 тыс. рублей;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300 тыс. рублей.</w:t>
            </w:r>
          </w:p>
          <w:p w:rsidR="00A032A6" w:rsidRDefault="00A032A6" w:rsidP="009723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032A6" w:rsidTr="009723F3"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единое управление комплексным благоустройс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территории сельского поселения «Село Чум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кан» Тугуро-Чумиканского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она;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условий для работы и отдыха жителей сельского поселения «Село Чумикан»;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улучшение состояния территории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«Село Чумикан»; 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привитие жителям сельского поселения любви и уважения к своему населенному пункту, к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дению чистоты и порядка на территории сельского поселения «Село Чумикан»;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селения;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благоустроенность населенных пунктов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«Село Чумикан».</w:t>
            </w:r>
          </w:p>
        </w:tc>
      </w:tr>
      <w:tr w:rsidR="00A032A6" w:rsidTr="009723F3">
        <w:trPr>
          <w:trHeight w:val="947"/>
        </w:trPr>
        <w:tc>
          <w:tcPr>
            <w:tcW w:w="3119" w:type="dxa"/>
            <w:hideMark/>
          </w:tcPr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контроля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исполнением </w:t>
            </w:r>
          </w:p>
          <w:p w:rsidR="00A032A6" w:rsidRDefault="00A032A6" w:rsidP="009723F3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032A6" w:rsidRDefault="00A032A6" w:rsidP="009723F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администрацией сельского поселения «Село Чумикан» Тугуро-Чумиканского муниципального района Хабаровского края</w:t>
            </w:r>
          </w:p>
          <w:p w:rsidR="00A032A6" w:rsidRDefault="00A032A6" w:rsidP="009723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032A6" w:rsidRDefault="00A032A6" w:rsidP="00A032A6"/>
    <w:p w:rsidR="00A032A6" w:rsidRDefault="00A032A6" w:rsidP="00A032A6">
      <w:pPr>
        <w:spacing w:line="240" w:lineRule="exact"/>
        <w:jc w:val="center"/>
        <w:rPr>
          <w:sz w:val="28"/>
          <w:szCs w:val="28"/>
        </w:rPr>
      </w:pPr>
      <w:r w:rsidRPr="000C751A">
        <w:rPr>
          <w:sz w:val="28"/>
          <w:szCs w:val="28"/>
        </w:rPr>
        <w:t xml:space="preserve">РАЗДЕЛ 1. Содержание проблемы и обоснование </w:t>
      </w:r>
    </w:p>
    <w:p w:rsidR="00A032A6" w:rsidRPr="000C751A" w:rsidRDefault="00A032A6" w:rsidP="00A032A6">
      <w:pPr>
        <w:spacing w:line="240" w:lineRule="exact"/>
        <w:jc w:val="center"/>
        <w:rPr>
          <w:sz w:val="28"/>
          <w:szCs w:val="28"/>
        </w:rPr>
      </w:pPr>
      <w:r w:rsidRPr="000C751A">
        <w:rPr>
          <w:sz w:val="28"/>
          <w:szCs w:val="28"/>
        </w:rPr>
        <w:t xml:space="preserve">необходимости её решения программными мероприятиями  </w:t>
      </w:r>
    </w:p>
    <w:p w:rsidR="00A032A6" w:rsidRDefault="00A032A6" w:rsidP="00A032A6">
      <w:pPr>
        <w:jc w:val="center"/>
        <w:rPr>
          <w:sz w:val="28"/>
          <w:szCs w:val="28"/>
        </w:rPr>
      </w:pP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сельского поселения «Село Чумикан» Тугуро-Чумиканского муниципального района два населенных пункта: с. Чумикан и с. Неран.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вопросах благоустройства территории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имеются нерешенные  проблем.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проблем поселения является состояние автомобильных дорог, расположенных на территории населенных пунктов.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рошее состояние улично-дорожной сети – необходимое условие успешного развития экономики поселения и улучшения условий жизни населения.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возможности у местных бюджетов финансировать в полном объеме объекты дорожной сети является сдерживающим фактором развития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мики поселения.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2014 года по 2017 год устанавливалось уличное освещение в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пунктах сельского поселения.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нарекание вызывает санитарное состояние территории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 В настоящее время население сельского поселения «Село Чумикан» составляет 1325 чел., в результате их жизнедеятельности образуе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немало отходов, требующих утилизации. С 2014 года организован сбор и вывоз твердых бытовых отходов специализированной техникой, установлены четыре специальные площадки для сбора мусора. В 2016 году утверждена Генеральная схема санитарной очистки территории сельского поселения.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организации сбора и вывоза ТБО не полностью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проблему образования несанкционированных свалок.  Поэтому для поддержания здоровой экологической обстановки на территории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проводятся работы по ликвидации несанкционированных свалок по мере их образования.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 w:rsidRPr="00B14320">
        <w:rPr>
          <w:sz w:val="28"/>
          <w:szCs w:val="28"/>
        </w:rPr>
        <w:t>Анализ показывает, что проблема заключается в низком уровне культуры поведения жителей сельского поселения на улицах и во дворах, н</w:t>
      </w:r>
      <w:r w:rsidRPr="00B14320">
        <w:rPr>
          <w:sz w:val="28"/>
          <w:szCs w:val="28"/>
        </w:rPr>
        <w:t>е</w:t>
      </w:r>
      <w:r w:rsidRPr="00B14320">
        <w:rPr>
          <w:sz w:val="28"/>
          <w:szCs w:val="28"/>
        </w:rPr>
        <w:t>брежном отношении к элементам благоустройства.</w:t>
      </w:r>
      <w:r>
        <w:rPr>
          <w:sz w:val="28"/>
          <w:szCs w:val="28"/>
        </w:rPr>
        <w:t xml:space="preserve">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работы по благоустройству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торий жилых домов, территорий массового отдыха, территорий сельского поселения. 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этой проблемы, возможно, является организация и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ное проведение смотра-конкурса «Лучший дом, двор, улица». Жители </w:t>
      </w:r>
      <w:r>
        <w:rPr>
          <w:sz w:val="28"/>
          <w:szCs w:val="28"/>
        </w:rPr>
        <w:lastRenderedPageBreak/>
        <w:t>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домов, улиц, принимавших участие в благоустройстве, будут принимать участие в обеспечении сохранности объектов благоустройства.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влекать жителей к участию в работах по благоустройству, санитарному и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гиеническому содержанию прилегающих территорий.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 w:rsidRPr="00B14320">
        <w:rPr>
          <w:sz w:val="28"/>
          <w:szCs w:val="28"/>
        </w:rPr>
        <w:t>Потребность детей в игровом и спортивном оборудовани</w:t>
      </w:r>
      <w:r>
        <w:rPr>
          <w:sz w:val="28"/>
          <w:szCs w:val="28"/>
        </w:rPr>
        <w:t>и  с каждым годом возрастает. В</w:t>
      </w:r>
      <w:r w:rsidRPr="00B14320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Pr="00B14320">
        <w:rPr>
          <w:sz w:val="28"/>
          <w:szCs w:val="28"/>
        </w:rPr>
        <w:t xml:space="preserve"> установлены два игровых детских комплекса: одна в селе Чумикан и одна в селе Неран. </w:t>
      </w:r>
      <w:r>
        <w:rPr>
          <w:sz w:val="28"/>
          <w:szCs w:val="28"/>
        </w:rPr>
        <w:t>В селе Чумикан оборудована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 площадка по Программе «</w:t>
      </w:r>
      <w:proofErr w:type="spellStart"/>
      <w:proofErr w:type="gramStart"/>
      <w:r>
        <w:rPr>
          <w:sz w:val="28"/>
          <w:szCs w:val="28"/>
        </w:rPr>
        <w:t>Газпром-детям</w:t>
      </w:r>
      <w:proofErr w:type="spellEnd"/>
      <w:proofErr w:type="gramEnd"/>
      <w:r>
        <w:rPr>
          <w:sz w:val="28"/>
          <w:szCs w:val="28"/>
        </w:rPr>
        <w:t>».</w:t>
      </w:r>
    </w:p>
    <w:p w:rsidR="00A032A6" w:rsidRDefault="00A032A6" w:rsidP="00A0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Искусственные посадки зеленых насаждений существуют во всех  населенных пунктах сельского поселения. Существующие участки зеленых насаждений общего пользования и растений  недостаточно благоустроены,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ждаются в систематическом уходе: вырезке поросли, уборке аварийных и старых деревьев, подсадке саженцев. Для решения этой проблемы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мо, чтобы данные работы выполнялись ежегодно, с привлечением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предприятий и жителей сельского поселения. Кроме того, действия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должны быть согласованы между собой.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Существующий уровень благоустройства не отвечает требованиям </w:t>
      </w:r>
      <w:proofErr w:type="spellStart"/>
      <w:r>
        <w:rPr>
          <w:sz w:val="28"/>
          <w:szCs w:val="28"/>
        </w:rPr>
        <w:t>ГОСТов</w:t>
      </w:r>
      <w:proofErr w:type="spellEnd"/>
      <w:r>
        <w:rPr>
          <w:sz w:val="28"/>
          <w:szCs w:val="28"/>
        </w:rPr>
        <w:t xml:space="preserve"> и иных нормативных актов, что является причиной негативного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приятия жителями сельского поселения.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условий решения проблем благоустройства является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взаимодействия органов местного самоуправления с населением, а также общественными объединениями, предприятиями и организациями всех форм собственности, расположенными на территории сельского поселения. Повысить качество и объемы работ по благоустройству позволит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средств федерального и регионального бюджета, а также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внебюджетных источников финансирование программных мероприятий, принимая участие в конкурсных отборах по предоставлению субсидий из различных уровней бюджетов.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320">
        <w:rPr>
          <w:sz w:val="28"/>
          <w:szCs w:val="28"/>
        </w:rPr>
        <w:t>Все эти проблемы не могут быть решены в пределах одного финанс</w:t>
      </w:r>
      <w:r w:rsidRPr="00B14320">
        <w:rPr>
          <w:sz w:val="28"/>
          <w:szCs w:val="28"/>
        </w:rPr>
        <w:t>о</w:t>
      </w:r>
      <w:r w:rsidRPr="00B14320">
        <w:rPr>
          <w:sz w:val="28"/>
          <w:szCs w:val="28"/>
        </w:rPr>
        <w:t>вого года, поскольку  требуют значительных бюджетных расходов. Для р</w:t>
      </w:r>
      <w:r w:rsidRPr="00B14320">
        <w:rPr>
          <w:sz w:val="28"/>
          <w:szCs w:val="28"/>
        </w:rPr>
        <w:t>е</w:t>
      </w:r>
      <w:r w:rsidRPr="00B14320">
        <w:rPr>
          <w:sz w:val="28"/>
          <w:szCs w:val="28"/>
        </w:rPr>
        <w:t>шения этих проблем по благоустройству населенных пунктов сельского п</w:t>
      </w:r>
      <w:r w:rsidRPr="00B14320">
        <w:rPr>
          <w:sz w:val="28"/>
          <w:szCs w:val="28"/>
        </w:rPr>
        <w:t>о</w:t>
      </w:r>
      <w:r w:rsidRPr="00B14320">
        <w:rPr>
          <w:sz w:val="28"/>
          <w:szCs w:val="28"/>
        </w:rPr>
        <w:t>селения необходимо использовать программно-целевой метод.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B14320">
        <w:rPr>
          <w:sz w:val="28"/>
          <w:szCs w:val="28"/>
        </w:rPr>
        <w:t>и</w:t>
      </w:r>
      <w:r w:rsidRPr="00B14320">
        <w:rPr>
          <w:sz w:val="28"/>
          <w:szCs w:val="28"/>
        </w:rPr>
        <w:t>вания.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Конкретная деятельность по выходу из сложившейся ситуации,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с планированием и организацией работ по вопросам улучшения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Программой.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Pr="00624F1E" w:rsidRDefault="00A032A6" w:rsidP="00A032A6">
      <w:pPr>
        <w:spacing w:line="240" w:lineRule="exact"/>
        <w:jc w:val="center"/>
        <w:rPr>
          <w:sz w:val="28"/>
          <w:szCs w:val="28"/>
        </w:rPr>
      </w:pPr>
      <w:r w:rsidRPr="00624F1E">
        <w:rPr>
          <w:sz w:val="28"/>
          <w:szCs w:val="28"/>
        </w:rPr>
        <w:lastRenderedPageBreak/>
        <w:t xml:space="preserve">РАЗДЕЛ 2. Основные цели и задачи, сроки реализации </w:t>
      </w:r>
    </w:p>
    <w:p w:rsidR="00A032A6" w:rsidRPr="00624F1E" w:rsidRDefault="00A032A6" w:rsidP="00A032A6">
      <w:pPr>
        <w:spacing w:line="240" w:lineRule="exact"/>
        <w:ind w:firstLine="708"/>
        <w:jc w:val="center"/>
        <w:rPr>
          <w:sz w:val="28"/>
          <w:szCs w:val="28"/>
        </w:rPr>
      </w:pPr>
      <w:r w:rsidRPr="00624F1E">
        <w:rPr>
          <w:sz w:val="28"/>
          <w:szCs w:val="28"/>
        </w:rPr>
        <w:t>муниципальной Программы</w:t>
      </w:r>
    </w:p>
    <w:p w:rsidR="00A032A6" w:rsidRDefault="00A032A6" w:rsidP="00A032A6">
      <w:pPr>
        <w:rPr>
          <w:b/>
          <w:sz w:val="28"/>
          <w:szCs w:val="28"/>
        </w:rPr>
      </w:pP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поселения, повышению комфортности граждан,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транспортного сообщения на автомобильных дорогах общего пользования в весенне-зимний период, озеленению территории поселения, обеспечение безопасности проживания жителей поселения, улучшения экологической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становки на территории поселения, создание комфортной среды проживания на территории сельского поселения «Село Чумикан».</w:t>
      </w:r>
      <w:proofErr w:type="gramEnd"/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Задачи Программы: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приведение в качественное состояние элементов благоустройства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селенных пунктов;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привлечение жителей к участию в решении проблем благоустройства населенных пунктов.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Сроки реализации Программы: 2018-2020 годы.</w:t>
      </w:r>
    </w:p>
    <w:p w:rsidR="00A032A6" w:rsidRDefault="00A032A6" w:rsidP="00A032A6">
      <w:pPr>
        <w:jc w:val="both"/>
        <w:rPr>
          <w:b/>
          <w:sz w:val="28"/>
          <w:szCs w:val="28"/>
        </w:rPr>
      </w:pPr>
    </w:p>
    <w:p w:rsidR="00A032A6" w:rsidRPr="00832B74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3. Система программных мероприятий, </w:t>
      </w:r>
    </w:p>
    <w:p w:rsidR="00A032A6" w:rsidRPr="00832B74" w:rsidRDefault="00A032A6" w:rsidP="00A032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Для обеспечения Программы предлагается регулярно проводить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мероприятия по удалению сухостойных, больных и аварийных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ревьев;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мероприятия по санитарной очистке территории;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мероприятия по озеленению;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содержанию контейнерных площадок;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установке скамеек и урн;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по организации работ по благоустройству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общественности.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Санитарная вырубка зеленых насаждений должна проводиться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в установленном порядке разрешений на ее проведение.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 течение 2018-2020 годов необходимо организовать и провести: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смотры-конкурсы, направленные на благоустройство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«Село Чумикан»: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различные конкурсы, направленные на озеленение дворов, улиц.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влекать жителей к участию в работах по благоустройству санитарному и гигиеническому содержанию прилегающих территорий. Для реализации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мероприятия необходимо разработать Положение о конкурсе. </w:t>
      </w:r>
    </w:p>
    <w:p w:rsidR="00A032A6" w:rsidRPr="00832B74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Регулярное проведение мероприятий с участием специалистов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по проверке санитарного и эстетического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стояния территории поселения. </w:t>
      </w:r>
    </w:p>
    <w:p w:rsidR="00A032A6" w:rsidRDefault="00A032A6" w:rsidP="00A032A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1000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</w:t>
      </w:r>
    </w:p>
    <w:p w:rsidR="00A032A6" w:rsidRDefault="00A032A6" w:rsidP="00A032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A032A6" w:rsidRPr="00832B74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Раздел  4. Нормативное обеспечение</w:t>
      </w:r>
    </w:p>
    <w:p w:rsidR="00A032A6" w:rsidRDefault="00A032A6" w:rsidP="00A032A6">
      <w:pPr>
        <w:jc w:val="center"/>
        <w:rPr>
          <w:b/>
          <w:sz w:val="28"/>
          <w:szCs w:val="28"/>
        </w:rPr>
      </w:pP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Направление исполнения, порядок предоставления и расходования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мероприятий Программы утверждаются нормативными правовыми актами администрации сельского поселения «С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 Чумикан». 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5. Механизм реализации Программы, включая организацию </w:t>
      </w:r>
    </w:p>
    <w:p w:rsidR="00A032A6" w:rsidRPr="00832B74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управления Программой,  и контроль над ходом её реализации</w:t>
      </w:r>
    </w:p>
    <w:p w:rsidR="00A032A6" w:rsidRDefault="00A032A6" w:rsidP="00A032A6">
      <w:pPr>
        <w:jc w:val="center"/>
        <w:rPr>
          <w:b/>
          <w:sz w:val="28"/>
          <w:szCs w:val="28"/>
        </w:rPr>
      </w:pPr>
    </w:p>
    <w:p w:rsidR="00A032A6" w:rsidRDefault="00A032A6" w:rsidP="00A032A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Реализация Программы осуществляется на основе: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муниципальных контрактов (договоров), заключаемых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заказчиком программы с исполнителями программных мероприятий в соответствии с федеральным законодательством; 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 условий, порядка, правил, утвержденных федеральными, краевыми и муниципальными нормативными правовыми актами.</w:t>
      </w:r>
    </w:p>
    <w:p w:rsidR="00A032A6" w:rsidRDefault="00A032A6" w:rsidP="00A032A6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администрацией сельского поселения  «Село Чумикан». </w:t>
      </w:r>
    </w:p>
    <w:p w:rsidR="00A032A6" w:rsidRDefault="00A032A6" w:rsidP="00A032A6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Программы:</w:t>
      </w:r>
    </w:p>
    <w:p w:rsidR="00A032A6" w:rsidRDefault="00A032A6" w:rsidP="00A032A6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ежеквартально собирает информацию об исполнении каждого мероприятия и общем объеме фактически произведенных расходов всего по мероприятиям  Программы и, в том числе, по источникам финансирования;</w:t>
      </w:r>
    </w:p>
    <w:p w:rsidR="00A032A6" w:rsidRDefault="00A032A6" w:rsidP="00A032A6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обобщение и подготовку информации о ходе реализации мероприятий Программы.</w:t>
      </w:r>
    </w:p>
    <w:p w:rsidR="00A032A6" w:rsidRDefault="00A032A6" w:rsidP="00A032A6">
      <w:pPr>
        <w:pStyle w:val="ConsPlusNormal"/>
        <w:widowControl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Подлежат ежегодной корректировке мероприятия и объемы их финансирования с учетом возможностей средств бюджета сельского поселения. Возможны изменения внутри Программы в пределах бюджетных ассигнований.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 xml:space="preserve">Раздел 6. Оценка эффективности </w:t>
      </w:r>
      <w:proofErr w:type="gramStart"/>
      <w:r w:rsidRPr="00832B74">
        <w:rPr>
          <w:sz w:val="28"/>
          <w:szCs w:val="28"/>
        </w:rPr>
        <w:t>социально-экономических</w:t>
      </w:r>
      <w:proofErr w:type="gramEnd"/>
      <w:r w:rsidRPr="00832B74">
        <w:rPr>
          <w:sz w:val="28"/>
          <w:szCs w:val="28"/>
        </w:rPr>
        <w:t xml:space="preserve"> </w:t>
      </w:r>
    </w:p>
    <w:p w:rsidR="00A032A6" w:rsidRPr="00832B74" w:rsidRDefault="00A032A6" w:rsidP="00A032A6">
      <w:pPr>
        <w:spacing w:line="240" w:lineRule="exact"/>
        <w:jc w:val="center"/>
        <w:rPr>
          <w:sz w:val="28"/>
          <w:szCs w:val="28"/>
        </w:rPr>
      </w:pPr>
      <w:r w:rsidRPr="00832B74">
        <w:rPr>
          <w:sz w:val="28"/>
          <w:szCs w:val="28"/>
        </w:rPr>
        <w:t>и экологических последствий от реализации Программы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реализации Программы ожидается: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улучшение состояния территории сельского поселения «Село Чум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кан»; 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привить жителям сельского поселения «Село Чумикан» любовь и уважение к своему населенному пункту, к соблюдению чистоты и порядка на территории сельского поселения;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создать условия, обеспечивающие комфортные условия для работы и отдыха населения на территории сельского поселения «Село Чумикан». 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процент соответствия объектов внешнего благоустройства (озелен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наружного освещения)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;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процент привлечения населения сельского поселения к работам по благоустройству;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процент привлечения предприятий и организаций поселения к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 по благоустройству;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уровень благоустроенности территории сельского поселения (обесп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ченность поселения сетями наружного освещения, зелёными насаждениями).  </w:t>
      </w:r>
    </w:p>
    <w:p w:rsidR="00A032A6" w:rsidRDefault="00A032A6" w:rsidP="00A032A6">
      <w:pPr>
        <w:tabs>
          <w:tab w:val="left" w:pos="709"/>
        </w:tabs>
        <w:jc w:val="both"/>
        <w:rPr>
          <w:sz w:val="28"/>
          <w:szCs w:val="28"/>
        </w:rPr>
      </w:pPr>
    </w:p>
    <w:p w:rsidR="00A032A6" w:rsidRDefault="00A032A6" w:rsidP="00A032A6">
      <w:pPr>
        <w:tabs>
          <w:tab w:val="left" w:pos="709"/>
        </w:tabs>
        <w:jc w:val="center"/>
        <w:rPr>
          <w:sz w:val="28"/>
          <w:szCs w:val="28"/>
        </w:rPr>
      </w:pPr>
    </w:p>
    <w:p w:rsidR="00A032A6" w:rsidRDefault="00A032A6" w:rsidP="00A032A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032A6" w:rsidRDefault="00A032A6" w:rsidP="00A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32A6" w:rsidRDefault="00A032A6" w:rsidP="00A032A6">
      <w:pPr>
        <w:jc w:val="both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4644"/>
        <w:gridCol w:w="5211"/>
      </w:tblGrid>
      <w:tr w:rsidR="00C6406D" w:rsidTr="009723F3">
        <w:tc>
          <w:tcPr>
            <w:tcW w:w="4644" w:type="dxa"/>
          </w:tcPr>
          <w:p w:rsidR="00C6406D" w:rsidRDefault="00C6406D" w:rsidP="009723F3">
            <w:pPr>
              <w:snapToGri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211" w:type="dxa"/>
            <w:hideMark/>
          </w:tcPr>
          <w:p w:rsidR="00C6406D" w:rsidRPr="0090128D" w:rsidRDefault="00C6406D" w:rsidP="009723F3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0128D"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C6406D" w:rsidRDefault="00C6406D" w:rsidP="009723F3">
            <w:pPr>
              <w:spacing w:line="240" w:lineRule="exact"/>
              <w:jc w:val="both"/>
              <w:rPr>
                <w:lang w:eastAsia="en-US"/>
              </w:rPr>
            </w:pPr>
            <w:r w:rsidRPr="0090128D">
              <w:rPr>
                <w:color w:val="000000"/>
                <w:sz w:val="28"/>
                <w:szCs w:val="28"/>
                <w:lang w:eastAsia="en-US"/>
              </w:rPr>
              <w:t xml:space="preserve">к муниципальной программе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Pr="0090128D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0128D">
              <w:rPr>
                <w:sz w:val="28"/>
                <w:szCs w:val="28"/>
                <w:lang w:eastAsia="en-US"/>
              </w:rPr>
              <w:t xml:space="preserve">Благоустройство территории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90128D">
              <w:rPr>
                <w:sz w:val="28"/>
                <w:szCs w:val="28"/>
                <w:lang w:eastAsia="en-US"/>
              </w:rPr>
              <w:t xml:space="preserve">сельского </w:t>
            </w:r>
            <w:r>
              <w:rPr>
                <w:sz w:val="28"/>
                <w:szCs w:val="28"/>
                <w:lang w:eastAsia="en-US"/>
              </w:rPr>
              <w:t>поселения «Село Чумикан» Тугуро-Чумиканского муниципального района на 2018-2020</w:t>
            </w:r>
            <w:r w:rsidRPr="0090128D"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C6406D" w:rsidRDefault="00C6406D" w:rsidP="00C6406D">
      <w:pPr>
        <w:jc w:val="center"/>
        <w:rPr>
          <w:b/>
        </w:rPr>
      </w:pPr>
    </w:p>
    <w:p w:rsidR="00C6406D" w:rsidRPr="0090128D" w:rsidRDefault="00C6406D" w:rsidP="00C6406D">
      <w:pPr>
        <w:spacing w:line="360" w:lineRule="auto"/>
        <w:jc w:val="center"/>
        <w:rPr>
          <w:sz w:val="28"/>
          <w:szCs w:val="28"/>
        </w:rPr>
      </w:pPr>
      <w:r w:rsidRPr="0090128D">
        <w:rPr>
          <w:sz w:val="28"/>
          <w:szCs w:val="28"/>
        </w:rPr>
        <w:t xml:space="preserve">СИСТЕМА </w:t>
      </w:r>
    </w:p>
    <w:p w:rsidR="00C6406D" w:rsidRDefault="00C6406D" w:rsidP="00C6406D">
      <w:pPr>
        <w:spacing w:line="240" w:lineRule="exact"/>
        <w:jc w:val="center"/>
        <w:rPr>
          <w:sz w:val="28"/>
          <w:szCs w:val="28"/>
        </w:rPr>
      </w:pPr>
      <w:r w:rsidRPr="0090128D">
        <w:rPr>
          <w:sz w:val="28"/>
          <w:szCs w:val="28"/>
        </w:rPr>
        <w:t>программных мероприятий</w:t>
      </w:r>
      <w:r w:rsidRPr="00901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901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90128D">
        <w:rPr>
          <w:color w:val="000000"/>
          <w:sz w:val="28"/>
          <w:szCs w:val="28"/>
        </w:rPr>
        <w:t xml:space="preserve"> «</w:t>
      </w:r>
      <w:r w:rsidRPr="0090128D">
        <w:rPr>
          <w:sz w:val="28"/>
          <w:szCs w:val="28"/>
        </w:rPr>
        <w:t>Благоустройство территории сельского поселения «Село Чумикан»</w:t>
      </w:r>
      <w:r>
        <w:rPr>
          <w:sz w:val="28"/>
          <w:szCs w:val="28"/>
        </w:rPr>
        <w:t xml:space="preserve"> Тугуро-Чумиканского </w:t>
      </w:r>
    </w:p>
    <w:p w:rsidR="00C6406D" w:rsidRPr="0090128D" w:rsidRDefault="00C6406D" w:rsidP="00C6406D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 на 2018-2020</w:t>
      </w:r>
      <w:r w:rsidRPr="0090128D">
        <w:rPr>
          <w:sz w:val="28"/>
          <w:szCs w:val="28"/>
        </w:rPr>
        <w:t xml:space="preserve"> годы»</w:t>
      </w:r>
    </w:p>
    <w:p w:rsidR="00C6406D" w:rsidRDefault="00C6406D" w:rsidP="00C6406D">
      <w:pPr>
        <w:jc w:val="center"/>
        <w:rPr>
          <w:b/>
        </w:rPr>
      </w:pPr>
    </w:p>
    <w:tbl>
      <w:tblPr>
        <w:tblW w:w="10110" w:type="dxa"/>
        <w:tblInd w:w="-7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3024"/>
        <w:gridCol w:w="1577"/>
        <w:gridCol w:w="1540"/>
        <w:gridCol w:w="1558"/>
        <w:gridCol w:w="1700"/>
      </w:tblGrid>
      <w:tr w:rsidR="00C6406D" w:rsidTr="009723F3">
        <w:trPr>
          <w:trHeight w:val="12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 г.,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 г.,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Объемы ф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sz w:val="22"/>
                <w:szCs w:val="22"/>
                <w:lang w:eastAsia="en-US"/>
              </w:rPr>
              <w:t>нансирования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 г.,</w:t>
            </w:r>
          </w:p>
          <w:p w:rsidR="00C6406D" w:rsidRDefault="00C6406D" w:rsidP="009723F3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тыс. руб. 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ИТОГО,</w:t>
            </w:r>
          </w:p>
          <w:p w:rsidR="00C6406D" w:rsidRDefault="00C6406D" w:rsidP="009723F3">
            <w:pPr>
              <w:spacing w:line="240" w:lineRule="exact"/>
              <w:ind w:right="284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тыс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C6406D" w:rsidTr="009723F3">
        <w:trPr>
          <w:trHeight w:val="45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мероприятия по установке скамеек и урн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мероприятия по удалению сухостойных, больных и аварийных деревьев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>
              <w:t xml:space="preserve">мероприятия по ликвидации </w:t>
            </w:r>
            <w:r w:rsidRPr="00933E8B">
              <w:t>несанкционированных свалок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933E8B">
              <w:rPr>
                <w:color w:val="00000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мероприятия по санитарной очистке территории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933E8B">
              <w:rPr>
                <w:color w:val="00000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 xml:space="preserve">мероприятия по скашиванию травы в летний период 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933E8B">
              <w:rPr>
                <w:color w:val="00000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 xml:space="preserve">мероприятия по </w:t>
            </w:r>
            <w:r>
              <w:t>содержа</w:t>
            </w:r>
            <w:r w:rsidRPr="00933E8B">
              <w:t>нию контейнерных площадок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933E8B">
              <w:rPr>
                <w:color w:val="00000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снос ветхого жилья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933E8B">
              <w:rPr>
                <w:color w:val="00000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>
              <w:t xml:space="preserve">оборудование и </w:t>
            </w:r>
            <w:r w:rsidRPr="00933E8B">
              <w:t>установка новых информационных щитов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озеленение поселений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6406D" w:rsidTr="009723F3">
        <w:trPr>
          <w:trHeight w:val="60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проведение субботников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933E8B">
              <w:rPr>
                <w:color w:val="00000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C6406D" w:rsidTr="009723F3">
        <w:trPr>
          <w:trHeight w:val="566"/>
        </w:trPr>
        <w:tc>
          <w:tcPr>
            <w:tcW w:w="71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6406D" w:rsidRDefault="00C6406D" w:rsidP="00C6406D">
            <w:pPr>
              <w:numPr>
                <w:ilvl w:val="0"/>
                <w:numId w:val="2"/>
              </w:numPr>
              <w:suppressAutoHyphens/>
              <w:snapToGrid w:val="0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pStyle w:val="a9"/>
              <w:snapToGrid w:val="0"/>
              <w:spacing w:line="240" w:lineRule="exact"/>
              <w:jc w:val="both"/>
            </w:pPr>
            <w:r w:rsidRPr="00933E8B">
              <w:t>проведение конкурса (лучший дом, усадьба)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Pr="00933E8B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933E8B">
              <w:rPr>
                <w:color w:val="00000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C6406D" w:rsidTr="009723F3">
        <w:trPr>
          <w:trHeight w:val="60"/>
        </w:trPr>
        <w:tc>
          <w:tcPr>
            <w:tcW w:w="373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pStyle w:val="a9"/>
              <w:snapToGrid w:val="0"/>
              <w:spacing w:line="240" w:lineRule="exact"/>
            </w:pPr>
            <w:r>
              <w:t xml:space="preserve">Итого: </w:t>
            </w:r>
          </w:p>
        </w:tc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5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7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6406D" w:rsidRDefault="00C6406D" w:rsidP="009723F3">
            <w:pPr>
              <w:snapToGrid w:val="0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</w:tbl>
    <w:p w:rsidR="00A032A6" w:rsidRDefault="00A032A6" w:rsidP="00A032A6">
      <w:pPr>
        <w:spacing w:line="240" w:lineRule="exact"/>
        <w:rPr>
          <w:sz w:val="28"/>
          <w:szCs w:val="28"/>
        </w:rPr>
      </w:pPr>
    </w:p>
    <w:sectPr w:rsidR="00A032A6" w:rsidSect="00A032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2D1B17F2"/>
    <w:multiLevelType w:val="hybridMultilevel"/>
    <w:tmpl w:val="0EB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28"/>
    <w:rsid w:val="003E7389"/>
    <w:rsid w:val="004E3A94"/>
    <w:rsid w:val="00833172"/>
    <w:rsid w:val="00A032A6"/>
    <w:rsid w:val="00AF0495"/>
    <w:rsid w:val="00C6406D"/>
    <w:rsid w:val="00C6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02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4E3A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3A9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4E3A9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E3A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4E3A9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4E3A94"/>
    <w:pPr>
      <w:spacing w:before="144" w:after="288"/>
    </w:pPr>
  </w:style>
  <w:style w:type="paragraph" w:customStyle="1" w:styleId="ConsPlusCell">
    <w:name w:val="ConsPlusCell"/>
    <w:uiPriority w:val="99"/>
    <w:rsid w:val="004E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E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A94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E7389"/>
    <w:pPr>
      <w:ind w:left="708"/>
    </w:pPr>
  </w:style>
  <w:style w:type="character" w:styleId="a8">
    <w:name w:val="Hyperlink"/>
    <w:semiHidden/>
    <w:unhideWhenUsed/>
    <w:rsid w:val="00A032A6"/>
    <w:rPr>
      <w:color w:val="0000FF"/>
      <w:u w:val="single"/>
    </w:rPr>
  </w:style>
  <w:style w:type="paragraph" w:customStyle="1" w:styleId="ConsPlusNormal">
    <w:name w:val="ConsPlusNormal"/>
    <w:rsid w:val="00A032A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A032A6"/>
    <w:rPr>
      <w:rFonts w:ascii="Times New Roman" w:hAnsi="Times New Roman" w:cs="Times New Roman" w:hint="default"/>
      <w:sz w:val="16"/>
      <w:szCs w:val="16"/>
    </w:rPr>
  </w:style>
  <w:style w:type="paragraph" w:styleId="a9">
    <w:name w:val="No Spacing"/>
    <w:basedOn w:val="a"/>
    <w:qFormat/>
    <w:rsid w:val="00C6406D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2676</Words>
  <Characters>15255</Characters>
  <Application>Microsoft Office Word</Application>
  <DocSecurity>0</DocSecurity>
  <Lines>127</Lines>
  <Paragraphs>35</Paragraphs>
  <ScaleCrop>false</ScaleCrop>
  <Company>Microsoft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2018-01-04T07:28:00Z</dcterms:created>
  <dcterms:modified xsi:type="dcterms:W3CDTF">2018-01-04T07:36:00Z</dcterms:modified>
</cp:coreProperties>
</file>